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rPr>
          <w:rFonts w:hint="eastAsia" w:ascii="Times New Roman" w:hAnsi="Times New Roman" w:eastAsia="方正仿宋_GBK"/>
          <w:color w:val="auto"/>
          <w:sz w:val="36"/>
          <w:szCs w:val="36"/>
          <w:highlight w:val="none"/>
        </w:rPr>
      </w:pPr>
      <w:r>
        <w:rPr>
          <w:rFonts w:hint="eastAsia" w:ascii="Times New Roman" w:hAnsi="Times New Roman" w:eastAsia="方正仿宋_GBK"/>
          <w:sz w:val="32"/>
          <w:szCs w:val="32"/>
        </w:rPr>
        <w:t>附表1</w:t>
      </w:r>
    </w:p>
    <w:p>
      <w:pPr>
        <w:spacing w:line="400" w:lineRule="exact"/>
        <w:jc w:val="center"/>
        <w:rPr>
          <w:rFonts w:hint="eastAsia" w:ascii="方正小标宋_GBK" w:eastAsia="方正小标宋_GBK"/>
          <w:b/>
          <w:color w:val="auto"/>
          <w:sz w:val="36"/>
          <w:szCs w:val="36"/>
          <w:highlight w:val="none"/>
        </w:rPr>
      </w:pPr>
      <w:r>
        <w:rPr>
          <w:rFonts w:hint="eastAsia" w:ascii="方正小标宋_GBK" w:eastAsia="方正小标宋_GBK"/>
          <w:b/>
          <w:color w:val="auto"/>
          <w:sz w:val="36"/>
          <w:szCs w:val="36"/>
          <w:highlight w:val="none"/>
        </w:rPr>
        <w:t>丽江市人民医院202</w:t>
      </w:r>
      <w:r>
        <w:rPr>
          <w:rFonts w:hint="eastAsia" w:ascii="方正小标宋_GBK" w:eastAsia="方正小标宋_GBK"/>
          <w:b/>
          <w:color w:val="auto"/>
          <w:sz w:val="36"/>
          <w:szCs w:val="36"/>
          <w:highlight w:val="none"/>
          <w:lang w:val="en-US" w:eastAsia="zh-CN"/>
        </w:rPr>
        <w:t>3</w:t>
      </w:r>
      <w:r>
        <w:rPr>
          <w:rFonts w:hint="eastAsia" w:ascii="方正小标宋_GBK" w:eastAsia="方正小标宋_GBK"/>
          <w:b/>
          <w:color w:val="auto"/>
          <w:sz w:val="36"/>
          <w:szCs w:val="36"/>
          <w:highlight w:val="none"/>
        </w:rPr>
        <w:t>年度高层次人才招聘计划表</w:t>
      </w:r>
    </w:p>
    <w:tbl>
      <w:tblPr>
        <w:tblStyle w:val="3"/>
        <w:tblW w:w="125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825"/>
        <w:gridCol w:w="951"/>
        <w:gridCol w:w="1401"/>
        <w:gridCol w:w="4281"/>
        <w:gridCol w:w="42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  <w:jc w:val="center"/>
        </w:trPr>
        <w:tc>
          <w:tcPr>
            <w:tcW w:w="86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_GBK" w:eastAsia="方正仿宋_GBK"/>
                <w:b/>
                <w:color w:val="auto"/>
                <w:sz w:val="24"/>
                <w:szCs w:val="24"/>
                <w:highlight w:val="none"/>
              </w:rPr>
              <w:t>招聘岗位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_GBK" w:eastAsia="方正仿宋_GBK"/>
                <w:b/>
                <w:color w:val="auto"/>
                <w:sz w:val="24"/>
                <w:szCs w:val="24"/>
                <w:highlight w:val="none"/>
              </w:rPr>
              <w:t>招聘人数</w:t>
            </w:r>
          </w:p>
        </w:tc>
        <w:tc>
          <w:tcPr>
            <w:tcW w:w="95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_GBK" w:eastAsia="方正仿宋_GBK"/>
                <w:b/>
                <w:color w:val="auto"/>
                <w:sz w:val="24"/>
                <w:szCs w:val="24"/>
                <w:highlight w:val="none"/>
              </w:rPr>
              <w:t>学历</w:t>
            </w:r>
          </w:p>
          <w:p>
            <w:pPr>
              <w:spacing w:line="300" w:lineRule="exact"/>
              <w:jc w:val="center"/>
              <w:rPr>
                <w:rFonts w:hint="eastAsia" w:ascii="方正仿宋_GBK" w:eastAsia="方正仿宋_GBK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_GBK" w:eastAsia="方正仿宋_GBK"/>
                <w:b/>
                <w:color w:val="auto"/>
                <w:sz w:val="24"/>
                <w:szCs w:val="24"/>
                <w:highlight w:val="none"/>
              </w:rPr>
              <w:t>要求</w:t>
            </w:r>
          </w:p>
        </w:tc>
        <w:tc>
          <w:tcPr>
            <w:tcW w:w="14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_GBK" w:eastAsia="方正仿宋_GBK"/>
                <w:b/>
                <w:color w:val="auto"/>
                <w:sz w:val="24"/>
                <w:szCs w:val="24"/>
                <w:highlight w:val="none"/>
              </w:rPr>
              <w:t>学位要求</w:t>
            </w:r>
          </w:p>
        </w:tc>
        <w:tc>
          <w:tcPr>
            <w:tcW w:w="428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_GBK" w:eastAsia="方正仿宋_GBK"/>
                <w:b/>
                <w:color w:val="auto"/>
                <w:sz w:val="24"/>
                <w:szCs w:val="24"/>
                <w:highlight w:val="none"/>
              </w:rPr>
              <w:t>招聘专业</w:t>
            </w:r>
          </w:p>
        </w:tc>
        <w:tc>
          <w:tcPr>
            <w:tcW w:w="426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_GBK" w:eastAsia="方正仿宋_GBK"/>
                <w:b/>
                <w:color w:val="auto"/>
                <w:sz w:val="24"/>
                <w:szCs w:val="24"/>
                <w:highlight w:val="none"/>
              </w:rPr>
              <w:t>其他条件要求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3" w:hRule="atLeast"/>
          <w:jc w:val="center"/>
        </w:trPr>
        <w:tc>
          <w:tcPr>
            <w:tcW w:w="86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_GBK"/>
                <w:color w:val="auto"/>
                <w:sz w:val="24"/>
                <w:szCs w:val="24"/>
                <w:highlight w:val="none"/>
              </w:rPr>
              <w:t>临床医师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95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</w:rPr>
              <w:t>博士</w:t>
            </w:r>
          </w:p>
        </w:tc>
        <w:tc>
          <w:tcPr>
            <w:tcW w:w="14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</w:rPr>
              <w:t>博士</w:t>
            </w:r>
          </w:p>
        </w:tc>
        <w:tc>
          <w:tcPr>
            <w:tcW w:w="4281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</w:rPr>
              <w:t>内科学、外科学、妇产科学、</w:t>
            </w: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  <w:lang w:eastAsia="zh-CN"/>
              </w:rPr>
              <w:t>老年病学、</w:t>
            </w: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</w:rPr>
              <w:t>儿科学、耳鼻咽喉科学、眼科学、急诊医学、重症医学、麻醉学、疼痛医学、医学影像学、临床检验诊断学、临床病理学、皮肤病与性病学</w:t>
            </w: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  <w:lang w:eastAsia="zh-CN"/>
              </w:rPr>
              <w:t>、全科医学</w:t>
            </w:r>
          </w:p>
        </w:tc>
        <w:tc>
          <w:tcPr>
            <w:tcW w:w="4263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ascii="Times New Roman" w:hAnsi="Times New Roman" w:eastAsia="方正仿宋_GBK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</w:rPr>
              <w:t xml:space="preserve">普通高等院校博士毕业，具有博士学位、毕业证、医师资格证，如国家要求需进行住院医师规范化培训的，需具有规培证明。      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6" w:hRule="atLeast"/>
          <w:jc w:val="center"/>
        </w:trPr>
        <w:tc>
          <w:tcPr>
            <w:tcW w:w="86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</w:rPr>
              <w:t>临床医师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  <w:lang w:val="en-US" w:eastAsia="zh-CN"/>
              </w:rPr>
              <w:t>8</w:t>
            </w:r>
          </w:p>
        </w:tc>
        <w:tc>
          <w:tcPr>
            <w:tcW w:w="95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  <w:lang w:eastAsia="zh-CN"/>
              </w:rPr>
              <w:t>研究生</w:t>
            </w:r>
          </w:p>
        </w:tc>
        <w:tc>
          <w:tcPr>
            <w:tcW w:w="14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</w:rPr>
              <w:t>硕士</w:t>
            </w:r>
          </w:p>
          <w:p>
            <w:pPr>
              <w:spacing w:line="300" w:lineRule="exact"/>
              <w:jc w:val="center"/>
              <w:rPr>
                <w:rFonts w:hint="eastAsia" w:eastAsia="方正仿宋_GBK"/>
                <w:color w:val="auto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  <w:lang w:eastAsia="zh-CN"/>
              </w:rPr>
              <w:t>（专硕）</w:t>
            </w:r>
          </w:p>
        </w:tc>
        <w:tc>
          <w:tcPr>
            <w:tcW w:w="4281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</w:rPr>
              <w:t>内科学、外科学、妇产科学、</w:t>
            </w: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  <w:lang w:eastAsia="zh-CN"/>
              </w:rPr>
              <w:t>老年病学、</w:t>
            </w: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</w:rPr>
              <w:t>儿科学、耳鼻咽喉科学、眼科学、急诊医学、重症医学、麻醉学、疼痛医学、医学影像学、临床检验诊断学、临床病理学、皮肤病与性病学</w:t>
            </w: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  <w:lang w:eastAsia="zh-CN"/>
              </w:rPr>
              <w:t>、全科医学、口腔医学</w:t>
            </w:r>
          </w:p>
        </w:tc>
        <w:tc>
          <w:tcPr>
            <w:tcW w:w="4263" w:type="dxa"/>
            <w:noWrap w:val="0"/>
            <w:vAlign w:val="center"/>
          </w:tcPr>
          <w:p>
            <w:pPr>
              <w:spacing w:line="300" w:lineRule="exact"/>
              <w:jc w:val="both"/>
              <w:rPr>
                <w:rFonts w:hint="default" w:ascii="Times New Roman" w:hAnsi="Times New Roman" w:eastAsia="方正仿宋_GBK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  <w:lang w:val="en-US" w:eastAsia="zh-CN"/>
              </w:rPr>
              <w:t>2021-2023</w:t>
            </w: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</w:rPr>
              <w:t>年普通高等院校硕士学历毕业，具有硕士学位证、毕业证、医师资格证、规培证明</w:t>
            </w: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  <w:lang w:val="en-US" w:eastAsia="zh-CN"/>
              </w:rPr>
              <w:t>；2023年毕业生未取得毕业证、学位证书的，提供《毕业生就业推荐表》及学校出具的相关学历、学位证明、规培证明。</w:t>
            </w:r>
          </w:p>
        </w:tc>
      </w:tr>
    </w:tbl>
    <w:p>
      <w:pPr>
        <w:rPr>
          <w:rFonts w:hint="eastAsia" w:ascii="Times New Roman" w:hAnsi="Times New Roman" w:eastAsia="方正仿宋_GBK"/>
          <w:color w:val="auto"/>
          <w:sz w:val="32"/>
          <w:szCs w:val="32"/>
          <w:highlight w:val="none"/>
        </w:rPr>
      </w:pPr>
    </w:p>
    <w:p>
      <w:pPr>
        <w:rPr>
          <w:rFonts w:hint="eastAsia" w:ascii="Times New Roman" w:hAnsi="Times New Roman" w:eastAsia="方正仿宋_GBK"/>
          <w:color w:val="auto"/>
          <w:sz w:val="32"/>
          <w:szCs w:val="32"/>
          <w:highlight w:val="none"/>
        </w:rPr>
      </w:pPr>
    </w:p>
    <w:p>
      <w:bookmarkStart w:id="0" w:name="_GoBack"/>
      <w:bookmarkEnd w:id="0"/>
    </w:p>
    <w:sectPr>
      <w:pgSz w:w="16838" w:h="11906" w:orient="landscape"/>
      <w:pgMar w:top="1689" w:right="1440" w:bottom="1689" w:left="144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dkYTdhOGE2MTZmNThkNDI4MmFlODZjYTYxMmVjODcifQ=="/>
  </w:docVars>
  <w:rsids>
    <w:rsidRoot w:val="12D33712"/>
    <w:rsid w:val="017A1104"/>
    <w:rsid w:val="02457156"/>
    <w:rsid w:val="08312576"/>
    <w:rsid w:val="08B45A1B"/>
    <w:rsid w:val="0C4B2145"/>
    <w:rsid w:val="0FA276B8"/>
    <w:rsid w:val="112062F9"/>
    <w:rsid w:val="12D33712"/>
    <w:rsid w:val="141F7E0E"/>
    <w:rsid w:val="156F31DE"/>
    <w:rsid w:val="158502FF"/>
    <w:rsid w:val="17C11767"/>
    <w:rsid w:val="18F25492"/>
    <w:rsid w:val="1C9F4F08"/>
    <w:rsid w:val="1CA128FC"/>
    <w:rsid w:val="1D912565"/>
    <w:rsid w:val="1F533F2A"/>
    <w:rsid w:val="24294994"/>
    <w:rsid w:val="2C975829"/>
    <w:rsid w:val="2E6769C8"/>
    <w:rsid w:val="31B318EE"/>
    <w:rsid w:val="34306DE3"/>
    <w:rsid w:val="3FD70E12"/>
    <w:rsid w:val="40EF0E84"/>
    <w:rsid w:val="42DD0D4A"/>
    <w:rsid w:val="442112C8"/>
    <w:rsid w:val="468B51C6"/>
    <w:rsid w:val="494003B7"/>
    <w:rsid w:val="4C4B65F3"/>
    <w:rsid w:val="54027207"/>
    <w:rsid w:val="55696968"/>
    <w:rsid w:val="5D5D6D9A"/>
    <w:rsid w:val="6C06243A"/>
    <w:rsid w:val="6D126E4A"/>
    <w:rsid w:val="6D677DFE"/>
    <w:rsid w:val="6DDD5E5A"/>
    <w:rsid w:val="73467DA8"/>
    <w:rsid w:val="776178DC"/>
    <w:rsid w:val="78850BE9"/>
    <w:rsid w:val="7CFE5B15"/>
    <w:rsid w:val="7DDA7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nhideWhenUsed/>
    <w:qFormat/>
    <w:uiPriority w:val="99"/>
    <w:rPr>
      <w:rFonts w:ascii="宋体" w:hAnsi="Courier Ne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丽江市直属党政机关单位</Company>
  <Pages>3</Pages>
  <Words>917</Words>
  <Characters>993</Characters>
  <Lines>0</Lines>
  <Paragraphs>0</Paragraphs>
  <TotalTime>9</TotalTime>
  <ScaleCrop>false</ScaleCrop>
  <LinksUpToDate>false</LinksUpToDate>
  <CharactersWithSpaces>1042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2023-02-23T07:46:00Z</dcterms:created>
  <dc:creator>Administrator</dc:creator>
  <cp:lastModifiedBy>小满</cp:lastModifiedBy>
  <cp:lastPrinted>2023-03-13T00:25:00Z</cp:lastPrinted>
  <dcterms:modified xsi:type="dcterms:W3CDTF">2023-03-14T08:30:04Z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38AC6F1D81CB443BB143869C61E1B5C1</vt:lpwstr>
  </property>
</Properties>
</file>