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4</w:t>
      </w:r>
      <w:bookmarkStart w:id="0" w:name="_GoBack"/>
      <w:bookmarkEnd w:id="0"/>
    </w:p>
    <w:p>
      <w:pPr>
        <w:tabs>
          <w:tab w:val="left" w:pos="3960"/>
        </w:tabs>
        <w:spacing w:before="156" w:beforeLines="50"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高等职业教育本科新旧专业对照表</w:t>
      </w:r>
    </w:p>
    <w:tbl>
      <w:tblPr>
        <w:tblStyle w:val="4"/>
        <w:tblW w:w="943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989"/>
        <w:gridCol w:w="2896"/>
        <w:gridCol w:w="1072"/>
        <w:gridCol w:w="2813"/>
        <w:gridCol w:w="10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专业</w:t>
            </w:r>
          </w:p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代码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专业名称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原专业</w:t>
            </w:r>
          </w:p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代码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原专业名称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调整</w:t>
            </w:r>
          </w:p>
          <w:p>
            <w:pPr>
              <w:widowControl/>
              <w:jc w:val="center"/>
              <w:rPr>
                <w:rFonts w:ascii="Times New Roman" w:hAnsi="Times New Roman" w:eastAsia="黑体" w:cs="黑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4"/>
              </w:rPr>
              <w:t>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sz w:val="28"/>
                <w:szCs w:val="21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现代种业技术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作物生产与品质改良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智慧农业技术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设施园艺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210105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现代农业经营与管理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智慧林业技术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园林工程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木业产品智能制造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动物医学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动物药学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宠物医疗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210304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现代畜牧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现代水产养殖技术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资源勘查工程技术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环境地质工程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导航工程技术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720301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导航工程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测绘工程技术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地理信息技术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油气储运工程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720401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油气储运工程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石油工程技术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智能采矿技术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720501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采矿工程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煤炭清洁利用工程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智慧气象技术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220801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生态环境工程技术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220901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安全工程技术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220902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应急管理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电力工程及自动化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智能电网工程技术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热能动力工程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新能源发电工程技术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730301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新能源工程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钢铁智能冶金技术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材料化冶金应用技术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金属智能成型技术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230503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储能材料工程技术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高分子材料工程技术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新材料与应用技术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建筑材料智能制造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建筑装饰工程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古建筑工程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园林景观工程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740302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风景园林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240105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城市设计数字技术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城乡规划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土木工程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智能建造工程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城市地下工程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240304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建筑智能检测与修复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建筑环境与能源工程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建筑电气与智能化工程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工程造价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工程造价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建设工程管理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工程管理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市政工程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城市设施智慧管理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房地产投资与策划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240702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现代物业管理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水文与水资源工程技术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智慧水利工程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农业水利工程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水利水电工程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治河与港航工程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水利水电设备及自动化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生态水利工程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250402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水环境工程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机械设计制造及自动化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机械设计制造及其自动化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智能制造工程技术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760103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智能制造工程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数控技术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工业设计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工业工程技术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Cs w:val="21"/>
              </w:rPr>
              <w:t>69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260106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材料成型及控制工程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760102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材料成型及控制工程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装备智能化技术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制冷与空调工程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电梯工程技术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760305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电梯工程技术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归属调整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机械电子工程技术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机械电子工程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电气工程及自动化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电气工程及其自动化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智能控制技术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智能控制技术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机器人技术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760304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工业机器人技术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自动化技术与应用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760306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自动化技术与应用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现代测控工程技术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260307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工业互联网工程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轨道交通车辆工程技术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轨道交通智能控制装备技术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船舶智能制造技术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船舶动力工程技术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260503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船舶电气工程技术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航空智能制造技术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飞行器维修工程技术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260603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航空动力装置维修技术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260604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无人机系统应用技术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汽车工程技术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760701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车辆工程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260702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新能源汽车工程技术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760703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新能源汽车工程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260703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智能网联汽车工程技术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生物检验检测技术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合成生物技术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农业生物技术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应用化工技术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770201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化学工程与工艺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化工智能制造工程技术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现代精细化工技术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270204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现代分析测试技术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化妆品工程技术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现代造纸工程技术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包装工程技术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数字印刷工程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780301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印刷工程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现代纺织工程技术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280402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服装工程技术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食品工程技术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食品质量与安全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790101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食品质量与安全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食品营养与健康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制药工程技术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790201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制药工程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药品质量管理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医疗器械工程技术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药事服务与管理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290301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现代粮食工程技术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高速铁路工程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高速铁路动车组技术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高速铁路信号控制技术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铁道机车智能运用技术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300105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高速铁路运营管理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道路与桥梁工程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道路桥梁工程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119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智能交通管理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汽车服务工程技术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760702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汽车服务工程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归属调整、更名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航海技术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航海技术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港口智能工程技术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轮机工程技术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300304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国际邮轮运营管理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300305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水路运输与海事管理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800302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水路运输与海事管理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民航运输服务与管理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300402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航空机电设备维修技术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300403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智慧机场运行与管理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300404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通用航空航务技术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城市轨道交通信号与控制技术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800601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轨道交通信号与控制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城市轨道交通设备与控制技术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800602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城市轨道交通设备与控制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300603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城市轨道交通智能运营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300701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邮政快递管理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电子信息工程技术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电子信息工程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物联网工程技术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810102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物联网工程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柔性电子技术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光电信息工程技术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计算机应用工程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计算机应用工程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网络工程技术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网络工程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软件工程技术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软件工程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数字媒体技术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810204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数字媒体技术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大数据工程技术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810206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大数据技术与应用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云计算技术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310207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信息安全与管理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810205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信息安全与管理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310208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虚拟现实技术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810208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虚拟现实技术与应用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310209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人工智能工程技术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310210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嵌入式技术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310211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工业互联网技术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310212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区块链技术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810207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区块链技术与应用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现代通信工程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通信工程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310401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集成电路工程技术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810103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集成电路技术与应用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归属调整、更名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护理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820201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护理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药学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中药制药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医学检验技术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医学影像技术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医学生物技术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口腔医学技术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159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放射治疗技术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320506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呼吸治疗技术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康复治疗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820501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康复治疗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康复辅助器具技术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320603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言语听觉治疗技术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320604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儿童康复治疗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公共卫生管理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320702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职业卫生工程技术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320703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职业病危害检测评价技术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320801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健康管理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820801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健康服务与管理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320802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婴幼儿发展与健康管理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320803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医养照护与管理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320901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眼视光技术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财税大数据应用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金融管理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金融管理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金融科技应用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互联网金融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保险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信用管理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大数据与财务管理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财务管理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大数据与会计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830302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会计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大数据与审计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国际经济与贸易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830501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国际经济与贸易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企业数字化管理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330602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市场营销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830701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市场营销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归属调整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电子商务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830801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电子商务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330702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跨境电子商务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830802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跨境电子商务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330703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全媒体电商运营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330801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物流工程技术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830902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物流工程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330802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现代物流管理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830901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物流管理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340101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旅游管理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840101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旅游管理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189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340102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酒店管理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840102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酒店管理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340103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旅游规划与设计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340201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烹饪与餐饮管理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工艺美术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850105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工艺美术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视觉传达设计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视觉传达设计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数字媒体艺术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数字媒体艺术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产品设计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850107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产品设计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服装与服饰设计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服装与服饰设计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环境艺术设计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850104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环境艺术设计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350107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美术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850106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美术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350108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公共艺术设计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850108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公共艺术设计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350109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游戏创意设计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350110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展示艺术设计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350111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数字影像设计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350112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时尚品设计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音乐表演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音乐表演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舞蹈表演与编导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850201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舞蹈表演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Cs w:val="21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戏曲表演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舞台艺术设计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350401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文物修复与保护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209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网络与新媒体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860101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网络与新媒体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播音与主持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860201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播音与主持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影视摄影与制作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860203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影视摄影与制作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数字广播电视技术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影视编导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860202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影视编导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全媒体新闻采编与制作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360206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数字动画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学前教育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870101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学前教育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应用英语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870201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商务英语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应用日语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870202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商务日语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219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应用韩语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870203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应用韩语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应用俄语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870204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应用俄语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370205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应用泰语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870205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应用泰语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370206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应用外语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370207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应用西班牙语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370208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Cs w:val="21"/>
              </w:rPr>
              <w:t>中文国际教育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社会体育指导与管理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870401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社会体育指导与管理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休闲体育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870402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休闲体育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370303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体能训练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370304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电子竞技技术与管理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229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刑事科学技术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网络安全与执法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刑事侦查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380401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法律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380501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刑事矫正与管理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380502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司法警务管理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380503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综合行政执法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380601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智慧司法技术与应用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380701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数字安防技术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238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380702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国际安保服务与管理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1"/>
                <w:lang w:bidi="ar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239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390101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社会工作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390102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党务工作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390103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智慧社区管理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390201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民政管理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390202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人力资源管理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390203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行政管理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390204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外事实务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黑体"/>
                <w:b/>
                <w:color w:val="00000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黑体"/>
                <w:b/>
                <w:color w:val="000000"/>
                <w:kern w:val="0"/>
                <w:sz w:val="24"/>
                <w:szCs w:val="21"/>
                <w:lang w:bidi="ar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246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390301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现代家政管理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890301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家政管理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更名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247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390302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智慧健康养老管理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Cs w:val="21"/>
                <w:lang w:bidi="ar"/>
              </w:rPr>
              <w:t>新增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247" w:bottom="1440" w:left="1247" w:header="851" w:footer="992" w:gutter="0"/>
      <w:pgNumType w:start="11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123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485524334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110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C0A02"/>
    <w:rsid w:val="00167B73"/>
    <w:rsid w:val="0057275E"/>
    <w:rsid w:val="00CB2B49"/>
    <w:rsid w:val="0CA57E5C"/>
    <w:rsid w:val="227E7C55"/>
    <w:rsid w:val="2351091F"/>
    <w:rsid w:val="27BC0A02"/>
    <w:rsid w:val="3A6365EC"/>
    <w:rsid w:val="3D9126EE"/>
    <w:rsid w:val="42530A32"/>
    <w:rsid w:val="54891016"/>
    <w:rsid w:val="581B74E4"/>
    <w:rsid w:val="5BC62511"/>
    <w:rsid w:val="6B5D4964"/>
    <w:rsid w:val="76A32DB2"/>
    <w:rsid w:val="76EE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市直单位</Company>
  <Pages>14</Pages>
  <Words>1214</Words>
  <Characters>6921</Characters>
  <Lines>57</Lines>
  <Paragraphs>16</Paragraphs>
  <TotalTime>2</TotalTime>
  <ScaleCrop>false</ScaleCrop>
  <LinksUpToDate>false</LinksUpToDate>
  <CharactersWithSpaces>8119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2021-01-31T09:26:00Z</dcterms:created>
  <dc:creator>新名</dc:creator>
  <cp:lastModifiedBy>Administrator</cp:lastModifiedBy>
  <cp:lastPrinted>2021-03-15T08:25:00Z</cp:lastPrinted>
  <dcterms:modified xsi:type="dcterms:W3CDTF">2023-03-03T10:40:58Z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F90C82D772294117839455DE6588C9EB</vt:lpwstr>
  </property>
</Properties>
</file>