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572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988"/>
        <w:gridCol w:w="1321"/>
        <w:gridCol w:w="6982"/>
        <w:gridCol w:w="45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457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_GBK" w:hAnsi="方正小标宋_GBK" w:eastAsia="方正小标宋_GBK" w:cs="方正小标宋_GBK"/>
                <w:color w:val="000000"/>
                <w:sz w:val="36"/>
                <w:szCs w:val="36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年澄江奇元文化旅游投资建设有限公司选聘岗位信息表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拟聘人数</w:t>
            </w:r>
          </w:p>
        </w:tc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等线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岗位描述</w:t>
            </w: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任职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3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运营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管理部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 xml:space="preserve"> 副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经理</w:t>
            </w:r>
          </w:p>
        </w:tc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等线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根据公司发展目标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参与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制定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并执行公司制定的阶段性目标，做好针对目标相应的筹划；</w:t>
            </w:r>
          </w:p>
          <w:p>
            <w:pPr>
              <w:widowControl/>
              <w:numPr>
                <w:ilvl w:val="0"/>
                <w:numId w:val="0"/>
              </w:numPr>
              <w:spacing w:line="280" w:lineRule="exact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2、负责收集日常经营数据并做经营动态分析，提报经营工作实施报告；</w:t>
            </w:r>
          </w:p>
          <w:p>
            <w:pPr>
              <w:widowControl/>
              <w:numPr>
                <w:ilvl w:val="0"/>
                <w:numId w:val="0"/>
              </w:numPr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、做好部门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员工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日常工作安排调度；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对下属人员进行选拔、推荐、培训、指导、监督和评估，提升团队综合素质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带领团队达成业绩目标；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4、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负责组织协调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运营管理部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日常管理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工作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监督运营工作的实施过程；</w:t>
            </w:r>
          </w:p>
          <w:p>
            <w:pPr>
              <w:widowControl/>
              <w:spacing w:line="280" w:lineRule="exact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5、负责推动整个活动流程的进度管理和执行落地，持续跟踪活动相关数据；</w:t>
            </w:r>
          </w:p>
          <w:p>
            <w:pPr>
              <w:widowControl/>
              <w:numPr>
                <w:ilvl w:val="0"/>
                <w:numId w:val="0"/>
              </w:numPr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6、做好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公司其他部门间的协调与配合工作，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配合上级领导工作并及时汇报；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处理日常突发的问题。</w:t>
            </w:r>
          </w:p>
        </w:tc>
        <w:tc>
          <w:tcPr>
            <w:tcW w:w="4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aps w:val="0"/>
                <w:color w:val="auto"/>
                <w:spacing w:val="0"/>
                <w:sz w:val="28"/>
                <w:szCs w:val="28"/>
                <w:shd w:val="clear" w:fill="FFFFFF"/>
                <w:lang w:eastAsia="zh-CN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、4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周岁以下，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本科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及以上学历，专业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不限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2、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年以上岗位相关从业经验；</w:t>
            </w:r>
          </w:p>
          <w:p>
            <w:pPr>
              <w:widowControl/>
              <w:numPr>
                <w:ilvl w:val="0"/>
                <w:numId w:val="0"/>
              </w:numPr>
              <w:spacing w:line="280" w:lineRule="exact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具备良好的沟通技巧及团队建设经验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，能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组织管理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部门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员工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，跟进并维护公司已开展合作的项目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开拓新项目并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组织部门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</w:rPr>
              <w:t>完成每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年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</w:rPr>
              <w:t>业绩目标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4、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具有敏感的市场意识，分析问题及解决问题能力强，具有资源整合和业务推进能力；</w:t>
            </w:r>
          </w:p>
          <w:p>
            <w:pPr>
              <w:widowControl/>
              <w:numPr>
                <w:ilvl w:val="0"/>
                <w:numId w:val="0"/>
              </w:numPr>
              <w:spacing w:line="280" w:lineRule="exact"/>
              <w:jc w:val="left"/>
              <w:textAlignment w:val="center"/>
              <w:rPr>
                <w:rFonts w:hint="eastAsia" w:ascii="Times New Roman" w:hAnsi="Times New Roman" w:eastAsia="等线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5、具有博物馆、展览馆管理工作从业经历者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可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适当放宽任职条件，并优先考虑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。</w:t>
            </w:r>
          </w:p>
        </w:tc>
      </w:tr>
    </w:tbl>
    <w:p>
      <w:bookmarkStart w:id="0" w:name="_GoBack"/>
      <w:bookmarkEnd w:id="0"/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附件1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yZThjMWUyMGNlM2NmY2Q2MDVjM2VkMWFjZGVlMWMifQ=="/>
    <w:docVar w:name="KSO_WPS_MARK_KEY" w:val="3b4367f3-8581-448e-9c4e-9420f8332ab9"/>
  </w:docVars>
  <w:rsids>
    <w:rsidRoot w:val="11957732"/>
    <w:rsid w:val="02D75116"/>
    <w:rsid w:val="04892E54"/>
    <w:rsid w:val="10A14606"/>
    <w:rsid w:val="113F4365"/>
    <w:rsid w:val="11957732"/>
    <w:rsid w:val="154170B6"/>
    <w:rsid w:val="1CBC0BD7"/>
    <w:rsid w:val="1D9236E6"/>
    <w:rsid w:val="3A9B60B7"/>
    <w:rsid w:val="4E0E0CCF"/>
    <w:rsid w:val="4E4F00CC"/>
    <w:rsid w:val="631D301E"/>
    <w:rsid w:val="63484D06"/>
    <w:rsid w:val="6D282CEC"/>
    <w:rsid w:val="7317587D"/>
    <w:rsid w:val="7922653F"/>
    <w:rsid w:val="7A590988"/>
    <w:rsid w:val="7CE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469</Words>
  <Characters>473</Characters>
  <Lines>0</Lines>
  <Paragraphs>0</Paragraphs>
  <TotalTime>6</TotalTime>
  <ScaleCrop>false</ScaleCrop>
  <LinksUpToDate>false</LinksUpToDate>
  <CharactersWithSpaces>475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2023-02-24T01:44:00Z</dcterms:created>
  <dc:creator>卡布奇诺</dc:creator>
  <cp:lastModifiedBy>yx</cp:lastModifiedBy>
  <dcterms:modified xsi:type="dcterms:W3CDTF">2023-04-21T06:23:54Z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7E983C3406D841AB8858B2E3A37F8175</vt:lpwstr>
  </property>
</Properties>
</file>