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Times New Roman" w:hAnsi="Times New Roman" w:eastAsia="方正小标宋简体"/>
          <w:sz w:val="44"/>
          <w:szCs w:val="44"/>
        </w:rPr>
      </w:pPr>
      <w:r>
        <w:rPr>
          <w:rFonts w:ascii="Times New Roman" w:hAnsi="Times New Roman" w:eastAsia="方正小标宋简体"/>
          <w:sz w:val="44"/>
          <w:szCs w:val="44"/>
        </w:rPr>
        <w:drawing>
          <wp:inline distT="0" distB="0" distL="114300" distR="114300">
            <wp:extent cx="2684780" cy="600075"/>
            <wp:effectExtent l="0" t="0" r="1270" b="9525"/>
            <wp:docPr id="2" name="图片 7" descr="E:\桌面\桌面文件\经常用到的桌面宣传\云投集团500强标识及与公司组织标识运用\新公司标识简称（2022年8月）.png新公司标识简称（2022年8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E:\桌面\桌面文件\经常用到的桌面宣传\云投集团500强标识及与公司组织标识运用\新公司标识简称（2022年8月）.png新公司标识简称（2022年8月）"/>
                    <pic:cNvPicPr>
                      <a:picLocks noRot="1"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小标宋简体"/>
          <w:sz w:val="24"/>
          <w:szCs w:val="4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大标宋简体" w:hAnsi="宋体" w:eastAsia="方正大标宋简体" w:cs="方正小标宋简体"/>
          <w:sz w:val="44"/>
          <w:szCs w:val="44"/>
        </w:rPr>
      </w:pPr>
      <w:bookmarkStart w:id="0" w:name="_GoBack"/>
      <w:r>
        <w:rPr>
          <w:rFonts w:hint="eastAsia" w:ascii="方正大标宋简体" w:hAnsi="宋体" w:eastAsia="方正大标宋简体" w:cs="方正小标宋简体"/>
          <w:sz w:val="44"/>
          <w:szCs w:val="44"/>
        </w:rPr>
        <w:t>云南云景林业开发有限公司</w:t>
      </w:r>
    </w:p>
    <w:bookmarkEnd w:id="0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ascii="Times New Roman" w:hAnsi="Times New Roman" w:eastAsia="方正小标宋简体"/>
          <w:sz w:val="52"/>
          <w:szCs w:val="5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小标宋简体" w:hAnsi="Times New Roman" w:eastAsia="方正小标宋简体"/>
          <w:sz w:val="52"/>
          <w:szCs w:val="52"/>
        </w:rPr>
      </w:pPr>
      <w:r>
        <w:rPr>
          <w:rFonts w:hint="eastAsia" w:ascii="方正小标宋简体" w:hAnsi="Times New Roman" w:eastAsia="方正小标宋简体"/>
          <w:sz w:val="52"/>
          <w:szCs w:val="52"/>
        </w:rPr>
        <w:t>2023年度招聘简章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560" w:lineRule="exact"/>
        <w:textAlignment w:val="auto"/>
        <w:rPr>
          <w:rFonts w:ascii="Times New Roman" w:hAnsi="Times New Roman" w:eastAsia="Arial Unicode MS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560" w:lineRule="exact"/>
        <w:ind w:firstLine="640" w:firstLineChars="200"/>
        <w:textAlignment w:val="auto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云景林纸全资子公司，主业为原料林基地建设和木材生产供应，业务涵盖林业科研、种苗培育、林地经营、林下综合开发、林业工程咨询服务、生态服务功能监测、林业碳汇开发等。1996年成立，员工270余人，资产25亿元，建成120万亩原料林基地。已通过国家森林经营认证，是国家林草局桉树良种选育试验基地、中国林科院林业试验示范基地、云南省林科院林业试验示范基地、云南省科学普及教育基地和云南省优质种业基地，为全国第一批6家人工林可持续经营试点企业之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一。“十四五”将以科技创新为驱动，加快速生丰产工业原料林基地建设和林下资</w:t>
      </w:r>
      <w:r>
        <w:rPr>
          <w:rFonts w:ascii="Times New Roman" w:hAnsi="Times New Roman" w:eastAsia="方正仿宋简体"/>
          <w:sz w:val="32"/>
          <w:szCs w:val="32"/>
        </w:rPr>
        <w:t>源综合开发利用，创新推进林业金融和林业碳汇，发展成为云南省乃至西南地区林地面积最大、林木资源最多、产值最高的现代林业企业。</w:t>
      </w:r>
      <w:r>
        <w:rPr>
          <w:rFonts w:hint="eastAsia" w:ascii="Times New Roman" w:hAnsi="Times New Roman" w:eastAsia="方正仿宋简体"/>
          <w:sz w:val="32"/>
          <w:szCs w:val="32"/>
        </w:rPr>
        <w:t>目前，正在推进临沧林板一体化项目发展工作。</w:t>
      </w:r>
    </w:p>
    <w:p/>
    <w:sectPr>
      <w:footerReference r:id="rId3" w:type="default"/>
      <w:footerReference r:id="rId4" w:type="even"/>
      <w:pgSz w:w="11906" w:h="16838"/>
      <w:pgMar w:top="1418" w:right="1418" w:bottom="1418" w:left="1418" w:header="851" w:footer="992" w:gutter="0"/>
      <w:pgNumType w:fmt="numberInDash" w:start="1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方正大标宋简体">
    <w:altName w:val="Arial Unicode MS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9 -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Eb5CgyQEAAJkDAAAOAAAAAAAAAAEAIAAAAB4BAABkcnMvZTJvRG9j&#10;LnhtbFBLBQYAAAAABgAGAFkBAABZBQAAAAA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9 -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right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jc w:val="right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10 -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OSi/s/IAQAAmQMAAA4AAAAAAAAAAQAgAAAAHgEAAGRycy9lMm9Eb2Mu&#10;eG1sUEsFBgAAAAAGAAYAWQEAAFgFAAAAAA=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jc w:val="right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10 -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2NDQxYTVmMGU4NzJmYjFkYjRmYzBmM2UyYjM5MjkifQ=="/>
  </w:docVars>
  <w:rsids>
    <w:rsidRoot w:val="035B6C40"/>
    <w:rsid w:val="035B6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2023-05-31T02:49:00Z</dcterms:created>
  <dc:creator>DELL</dc:creator>
  <cp:lastModifiedBy>DELL</cp:lastModifiedBy>
  <dcterms:modified xsi:type="dcterms:W3CDTF">2023-05-31T02:50:41Z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0BB91D3EFA794DBBAAD528DB27CC606E_11</vt:lpwstr>
  </property>
</Properties>
</file>