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15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经贸宾馆简介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jc w:val="left"/>
        <w:textAlignment w:val="auto"/>
        <w:rPr>
          <w:rFonts w:hint="eastAsia" w:ascii="方正仿宋简体" w:eastAsia="方正仿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jc w:val="left"/>
        <w:textAlignment w:val="auto"/>
        <w:rPr>
          <w:rFonts w:hint="eastAsia" w:ascii="方正仿宋简体" w:eastAsia="方正仿宋简体"/>
          <w:sz w:val="36"/>
          <w:szCs w:val="36"/>
        </w:rPr>
      </w:pPr>
      <w:r>
        <w:rPr>
          <w:rFonts w:hint="eastAsia" w:ascii="方正仿宋简体" w:eastAsia="方正仿宋简体"/>
          <w:sz w:val="36"/>
          <w:szCs w:val="36"/>
        </w:rPr>
        <w:t>云南经贸宾馆有限公司是由云投集团、和合集团（原红塔集团）、港资共同投资兴建的四星级涉外商务会议酒店。也是中国金钥匙会员单位和国家机关定点接待酒店。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textAlignment w:val="auto"/>
        <w:rPr>
          <w:sz w:val="36"/>
          <w:szCs w:val="36"/>
        </w:rPr>
      </w:pPr>
      <w:r>
        <w:rPr>
          <w:rFonts w:hint="eastAsia" w:ascii="方正仿宋简体" w:eastAsia="方正仿宋简体"/>
          <w:sz w:val="36"/>
          <w:szCs w:val="36"/>
        </w:rPr>
        <w:t>云南经贸宾馆位于昆明市最繁华的商业金融中心，步行至南屏街步行广场和王府井商业中心仅十五分钟。毗邻省政府所在地五华山。</w:t>
      </w:r>
      <w:bookmarkStart w:id="0" w:name="_GoBack"/>
      <w:bookmarkEnd w:id="0"/>
      <w:r>
        <w:rPr>
          <w:rFonts w:hint="eastAsia" w:ascii="方正仿宋简体" w:eastAsia="方正仿宋简体"/>
          <w:sz w:val="36"/>
          <w:szCs w:val="36"/>
        </w:rPr>
        <w:t>坐拥城市中心的优势区委，可满足商务、会议、旅游观光、培训接待的不同需求。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mZDU5MjdiNDE5ZTZmZmNjODAwYzdlNjg1YjJlMjAifQ=="/>
  </w:docVars>
  <w:rsids>
    <w:rsidRoot w:val="51FF1B4F"/>
    <w:rsid w:val="16586043"/>
    <w:rsid w:val="51FF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167</Characters>
  <Lines>0</Lines>
  <Paragraphs>0</Paragraphs>
  <TotalTime>1</TotalTime>
  <ScaleCrop>false</ScaleCrop>
  <LinksUpToDate>false</LinksUpToDate>
  <CharactersWithSpaces>167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2023-05-22T02:34:00Z</dcterms:created>
  <dc:creator>Hotel</dc:creator>
  <cp:lastModifiedBy>Hotel</cp:lastModifiedBy>
  <dcterms:modified xsi:type="dcterms:W3CDTF">2023-05-22T02:37:46Z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B2719132AFC44D4D8E2878F5F5DA8741</vt:lpwstr>
  </property>
</Properties>
</file>