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附件3.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红河州供销社兴农资产经营管理有限公司招聘岗位统计表</w:t>
      </w:r>
    </w:p>
    <w:tbl>
      <w:tblPr>
        <w:tblStyle w:val="7"/>
        <w:tblW w:w="13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5"/>
        <w:gridCol w:w="693"/>
        <w:gridCol w:w="630"/>
        <w:gridCol w:w="735"/>
        <w:gridCol w:w="4548"/>
        <w:gridCol w:w="4449"/>
        <w:gridCol w:w="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招聘岗位</w:t>
            </w:r>
          </w:p>
        </w:tc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招聘人数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学历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</w:t>
            </w:r>
          </w:p>
        </w:tc>
        <w:tc>
          <w:tcPr>
            <w:tcW w:w="8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招聘任职条件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岗位职责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任职资格</w:t>
            </w: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销售经理兼会计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大专及以上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负责协助制定公司发展战略规划、经营计划、业务发展计划，完成公司年度经营目标计划；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协助落实公司管理层既定的相关经营方针及管理策略；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负责公司业务拓展、日常运营管理；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组织和协助公司建立、实施并不断完善各部门各项管理制度、工作流程、绩效考核、薪资体系等，检查公司各项程序、制度、流程等是否得到执行；5.协助做好业务风险管控、党群事务管理的相关工作；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完成上级临时下达的任务。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1.在商品流通、电子商务企业2年以上工作经验或具有全日制大专及以上学历的经济学、财政学、金融学、经济与贸易类专业毕业。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2.具备企业管理、财务管理、市场营销、人力资源管理等相关专业知识，熟悉国家的相关政策、法律法规；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3.具有较强组织能力、指挥能力，做事有魄力，并能兼职财务会计岗位；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5.有上进心、事业心强，能独当一面，具有较强的全局观及沟通协调能力；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6.有一定的人脉关系，能够协助上级完成工作。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00000000"/>
    <w:rsid w:val="01066A48"/>
    <w:rsid w:val="03510ECF"/>
    <w:rsid w:val="120A56A2"/>
    <w:rsid w:val="272F672C"/>
    <w:rsid w:val="30986B93"/>
    <w:rsid w:val="4EE56E05"/>
    <w:rsid w:val="538C5F06"/>
    <w:rsid w:val="5AA61F61"/>
    <w:rsid w:val="678A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jc w:val="both"/>
      <w:textAlignment w:val="baseline"/>
    </w:pPr>
    <w:rPr>
      <w:rFonts w:ascii="Calibri" w:hAnsi="Calibri"/>
      <w:kern w:val="2"/>
      <w:sz w:val="18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2082</Words>
  <Characters>2170</Characters>
  <Paragraphs>95</Paragraphs>
  <TotalTime>4</TotalTime>
  <ScaleCrop>false</ScaleCrop>
  <LinksUpToDate>false</LinksUpToDate>
  <CharactersWithSpaces>2177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2023-10-16T03:04:00Z</dcterms:created>
  <dc:creator>李嘉坤</dc:creator>
  <cp:lastModifiedBy>Administrator</cp:lastModifiedBy>
  <cp:lastPrinted>2023-10-17T07:22:00Z</cp:lastPrinted>
  <dcterms:modified xsi:type="dcterms:W3CDTF">2023-10-17T08:21:20Z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2559DAC02B9F4D33B5AC660AD9F2AF2E_11</vt:lpwstr>
  </property>
</Properties>
</file>