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Regular" w:hAnsi="Times New Roman Regular" w:eastAsia="方正仿宋_GBK" w:cs="Times New Roman Regular"/>
          <w:kern w:val="1"/>
          <w:sz w:val="28"/>
          <w:szCs w:val="28"/>
          <w:lang w:val="en-US" w:eastAsia="zh-CN" w:bidi="ar-SA"/>
        </w:rPr>
      </w:pPr>
      <w:r>
        <w:rPr>
          <w:rFonts w:hint="eastAsia" w:ascii="Times New Roman Regular" w:hAnsi="Times New Roman Regular" w:eastAsia="方正仿宋_GBK" w:cs="Times New Roman Regular"/>
          <w:kern w:val="1"/>
          <w:sz w:val="28"/>
          <w:szCs w:val="28"/>
          <w:lang w:val="en-US" w:eastAsia="zh-CN" w:bidi="ar-SA"/>
        </w:rPr>
        <w:t>附件1</w:t>
      </w:r>
    </w:p>
    <w:p>
      <w:pPr>
        <w:pStyle w:val="6"/>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方正小标宋_GBK" w:hAnsi="方正小标宋_GBK" w:eastAsia="方正小标宋_GBK" w:cs="方正小标宋_GBK"/>
          <w:b w:val="0"/>
          <w:bCs/>
          <w:i w:val="0"/>
          <w:color w:val="000000"/>
          <w:kern w:val="0"/>
          <w:sz w:val="36"/>
          <w:szCs w:val="36"/>
          <w:u w:val="none"/>
          <w:lang w:val="en-US" w:eastAsia="zh-CN" w:bidi="ar"/>
        </w:rPr>
      </w:pPr>
      <w:r>
        <w:rPr>
          <w:rFonts w:hint="eastAsia" w:ascii="方正小标宋_GBK" w:hAnsi="方正小标宋_GBK" w:eastAsia="方正小标宋_GBK" w:cs="方正小标宋_GBK"/>
          <w:b w:val="0"/>
          <w:bCs/>
          <w:i w:val="0"/>
          <w:color w:val="000000"/>
          <w:kern w:val="0"/>
          <w:sz w:val="36"/>
          <w:szCs w:val="36"/>
          <w:u w:val="none"/>
          <w:lang w:val="en-US" w:eastAsia="zh-CN" w:bidi="ar"/>
        </w:rPr>
        <w:t>红河州国有资产（持股）经营有限公司2023年社会招聘工作人员岗位明细表</w:t>
      </w:r>
    </w:p>
    <w:tbl>
      <w:tblPr>
        <w:tblStyle w:val="18"/>
        <w:tblW w:w="15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947"/>
        <w:gridCol w:w="612"/>
        <w:gridCol w:w="600"/>
        <w:gridCol w:w="647"/>
        <w:gridCol w:w="598"/>
        <w:gridCol w:w="3806"/>
        <w:gridCol w:w="6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8" w:type="dxa"/>
            <w:noWrap w:val="0"/>
            <w:vAlign w:val="top"/>
          </w:tcPr>
          <w:p>
            <w:pPr>
              <w:keepNext w:val="0"/>
              <w:keepLines w:val="0"/>
              <w:pageBreakBefore w:val="0"/>
              <w:suppressLineNumbers w:val="0"/>
              <w:wordWrap/>
              <w:topLinePunct w:val="0"/>
              <w:autoSpaceDE/>
              <w:autoSpaceDN/>
              <w:bidi w:val="0"/>
              <w:adjustRightInd/>
              <w:snapToGrid/>
              <w:spacing w:before="0" w:beforeAutospacing="0" w:after="0" w:afterAutospacing="0" w:line="600" w:lineRule="exact"/>
              <w:ind w:left="0" w:right="0"/>
              <w:jc w:val="center"/>
              <w:rPr>
                <w:rFonts w:hint="default" w:ascii="Times New Roman" w:hAnsi="Times New Roman" w:eastAsia="宋体" w:cs="Times New Roman"/>
                <w:b/>
                <w:bCs/>
                <w:sz w:val="18"/>
                <w:szCs w:val="18"/>
                <w:vertAlign w:val="baseline"/>
                <w:lang w:val="en-US" w:eastAsia="zh-CN"/>
              </w:rPr>
            </w:pPr>
            <w:r>
              <w:rPr>
                <w:rFonts w:hint="default" w:ascii="Times New Roman" w:hAnsi="Times New Roman" w:cs="Times New Roman"/>
                <w:b/>
                <w:bCs/>
                <w:sz w:val="18"/>
                <w:szCs w:val="18"/>
                <w:vertAlign w:val="baseline"/>
                <w:lang w:val="en-US" w:eastAsia="zh-CN"/>
              </w:rPr>
              <w:t>部门（单位）</w:t>
            </w:r>
          </w:p>
        </w:tc>
        <w:tc>
          <w:tcPr>
            <w:tcW w:w="947" w:type="dxa"/>
            <w:noWrap w:val="0"/>
            <w:vAlign w:val="top"/>
          </w:tcPr>
          <w:p>
            <w:pPr>
              <w:keepNext w:val="0"/>
              <w:keepLines w:val="0"/>
              <w:pageBreakBefore w:val="0"/>
              <w:suppressLineNumbers w:val="0"/>
              <w:wordWrap/>
              <w:topLinePunct w:val="0"/>
              <w:autoSpaceDE/>
              <w:autoSpaceDN/>
              <w:bidi w:val="0"/>
              <w:adjustRightInd/>
              <w:snapToGrid/>
              <w:spacing w:before="0" w:beforeAutospacing="0" w:after="0" w:afterAutospacing="0" w:line="600" w:lineRule="exact"/>
              <w:ind w:left="0" w:right="0"/>
              <w:jc w:val="center"/>
              <w:rPr>
                <w:rFonts w:hint="default" w:ascii="Times New Roman" w:hAnsi="Times New Roman" w:eastAsia="宋体" w:cs="Times New Roman"/>
                <w:b/>
                <w:bCs/>
                <w:sz w:val="18"/>
                <w:szCs w:val="18"/>
                <w:vertAlign w:val="baseline"/>
                <w:lang w:val="en-US" w:eastAsia="zh-CN"/>
              </w:rPr>
            </w:pPr>
            <w:r>
              <w:rPr>
                <w:rFonts w:hint="default" w:ascii="Times New Roman" w:hAnsi="Times New Roman" w:cs="Times New Roman"/>
                <w:b/>
                <w:bCs/>
                <w:sz w:val="18"/>
                <w:szCs w:val="18"/>
                <w:vertAlign w:val="baseline"/>
                <w:lang w:val="en-US" w:eastAsia="zh-CN"/>
              </w:rPr>
              <w:t>岗位名称</w:t>
            </w:r>
          </w:p>
        </w:tc>
        <w:tc>
          <w:tcPr>
            <w:tcW w:w="612" w:type="dxa"/>
            <w:noWrap w:val="0"/>
            <w:vAlign w:val="top"/>
          </w:tcPr>
          <w:p>
            <w:pPr>
              <w:keepNext w:val="0"/>
              <w:keepLines w:val="0"/>
              <w:pageBreakBefore w:val="0"/>
              <w:suppressLineNumbers w:val="0"/>
              <w:wordWrap/>
              <w:topLinePunct w:val="0"/>
              <w:autoSpaceDE/>
              <w:autoSpaceDN/>
              <w:bidi w:val="0"/>
              <w:adjustRightInd/>
              <w:snapToGrid/>
              <w:spacing w:before="0" w:beforeAutospacing="0" w:after="0" w:afterAutospacing="0" w:line="600" w:lineRule="exact"/>
              <w:ind w:left="0" w:right="0"/>
              <w:jc w:val="center"/>
              <w:rPr>
                <w:rFonts w:hint="default" w:ascii="Times New Roman" w:hAnsi="Times New Roman" w:eastAsia="宋体" w:cs="Times New Roman"/>
                <w:b/>
                <w:bCs/>
                <w:sz w:val="18"/>
                <w:szCs w:val="18"/>
                <w:vertAlign w:val="baseline"/>
                <w:lang w:val="en-US" w:eastAsia="zh-CN"/>
              </w:rPr>
            </w:pPr>
            <w:r>
              <w:rPr>
                <w:rFonts w:hint="default" w:ascii="Times New Roman" w:hAnsi="Times New Roman" w:cs="Times New Roman"/>
                <w:b/>
                <w:bCs/>
                <w:sz w:val="18"/>
                <w:szCs w:val="18"/>
                <w:vertAlign w:val="baseline"/>
                <w:lang w:val="en-US" w:eastAsia="zh-CN"/>
              </w:rPr>
              <w:t>职数</w:t>
            </w:r>
          </w:p>
        </w:tc>
        <w:tc>
          <w:tcPr>
            <w:tcW w:w="600" w:type="dxa"/>
            <w:noWrap w:val="0"/>
            <w:vAlign w:val="top"/>
          </w:tcPr>
          <w:p>
            <w:pPr>
              <w:keepNext w:val="0"/>
              <w:keepLines w:val="0"/>
              <w:pageBreakBefore w:val="0"/>
              <w:suppressLineNumbers w:val="0"/>
              <w:wordWrap/>
              <w:topLinePunct w:val="0"/>
              <w:autoSpaceDE/>
              <w:autoSpaceDN/>
              <w:bidi w:val="0"/>
              <w:adjustRightInd/>
              <w:snapToGrid/>
              <w:spacing w:before="0" w:beforeAutospacing="0" w:after="0" w:afterAutospacing="0" w:line="600" w:lineRule="exact"/>
              <w:ind w:left="0" w:right="0"/>
              <w:jc w:val="center"/>
              <w:rPr>
                <w:rFonts w:hint="eastAsia"/>
                <w:sz w:val="18"/>
                <w:szCs w:val="18"/>
                <w:lang w:val="en-US" w:eastAsia="zh-CN"/>
              </w:rPr>
            </w:pPr>
            <w:r>
              <w:rPr>
                <w:rFonts w:hint="eastAsia" w:ascii="Times New Roman" w:hAnsi="Times New Roman" w:cs="Times New Roman"/>
                <w:b/>
                <w:bCs/>
                <w:sz w:val="18"/>
                <w:szCs w:val="18"/>
                <w:vertAlign w:val="baseline"/>
                <w:lang w:val="en-US" w:eastAsia="zh-CN"/>
              </w:rPr>
              <w:t>年龄</w:t>
            </w:r>
          </w:p>
        </w:tc>
        <w:tc>
          <w:tcPr>
            <w:tcW w:w="647" w:type="dxa"/>
            <w:noWrap w:val="0"/>
            <w:vAlign w:val="top"/>
          </w:tcPr>
          <w:p>
            <w:pPr>
              <w:keepNext w:val="0"/>
              <w:keepLines w:val="0"/>
              <w:pageBreakBefore w:val="0"/>
              <w:suppressLineNumbers w:val="0"/>
              <w:wordWrap/>
              <w:topLinePunct w:val="0"/>
              <w:autoSpaceDE/>
              <w:autoSpaceDN/>
              <w:bidi w:val="0"/>
              <w:adjustRightInd/>
              <w:snapToGrid/>
              <w:spacing w:before="0" w:beforeAutospacing="0" w:after="0" w:afterAutospacing="0" w:line="600" w:lineRule="exact"/>
              <w:ind w:left="0" w:right="0"/>
              <w:jc w:val="center"/>
              <w:rPr>
                <w:rFonts w:hint="default" w:ascii="Times New Roman" w:hAnsi="Times New Roman" w:cs="Times New Roman"/>
                <w:b/>
                <w:bCs/>
                <w:sz w:val="18"/>
                <w:szCs w:val="18"/>
                <w:vertAlign w:val="baseline"/>
                <w:lang w:val="en-US" w:eastAsia="zh-CN"/>
              </w:rPr>
            </w:pPr>
            <w:r>
              <w:rPr>
                <w:rFonts w:hint="eastAsia" w:ascii="Times New Roman" w:hAnsi="Times New Roman" w:cs="Times New Roman"/>
                <w:b/>
                <w:bCs/>
                <w:sz w:val="18"/>
                <w:szCs w:val="18"/>
                <w:vertAlign w:val="baseline"/>
                <w:lang w:val="en-US" w:eastAsia="zh-CN"/>
              </w:rPr>
              <w:t>学历</w:t>
            </w:r>
          </w:p>
        </w:tc>
        <w:tc>
          <w:tcPr>
            <w:tcW w:w="598" w:type="dxa"/>
            <w:noWrap w:val="0"/>
            <w:vAlign w:val="top"/>
          </w:tcPr>
          <w:p>
            <w:pPr>
              <w:keepNext w:val="0"/>
              <w:keepLines w:val="0"/>
              <w:pageBreakBefore w:val="0"/>
              <w:suppressLineNumbers w:val="0"/>
              <w:wordWrap/>
              <w:topLinePunct w:val="0"/>
              <w:autoSpaceDE/>
              <w:autoSpaceDN/>
              <w:bidi w:val="0"/>
              <w:adjustRightInd/>
              <w:snapToGrid/>
              <w:spacing w:before="0" w:beforeAutospacing="0" w:after="0" w:afterAutospacing="0" w:line="600" w:lineRule="exact"/>
              <w:ind w:left="0" w:right="0"/>
              <w:jc w:val="center"/>
              <w:rPr>
                <w:rFonts w:hint="default" w:ascii="Times New Roman" w:hAnsi="Times New Roman" w:eastAsia="宋体" w:cs="Times New Roman"/>
                <w:b/>
                <w:bCs/>
                <w:sz w:val="18"/>
                <w:szCs w:val="18"/>
                <w:vertAlign w:val="baseline"/>
                <w:lang w:val="en-US" w:eastAsia="zh-CN"/>
              </w:rPr>
            </w:pPr>
            <w:r>
              <w:rPr>
                <w:rFonts w:hint="default" w:ascii="Times New Roman" w:hAnsi="Times New Roman" w:cs="Times New Roman"/>
                <w:b/>
                <w:bCs/>
                <w:sz w:val="18"/>
                <w:szCs w:val="18"/>
                <w:vertAlign w:val="baseline"/>
                <w:lang w:val="en-US" w:eastAsia="zh-CN"/>
              </w:rPr>
              <w:t>专业</w:t>
            </w:r>
          </w:p>
        </w:tc>
        <w:tc>
          <w:tcPr>
            <w:tcW w:w="3806" w:type="dxa"/>
            <w:noWrap w:val="0"/>
            <w:vAlign w:val="top"/>
          </w:tcPr>
          <w:p>
            <w:pPr>
              <w:keepNext w:val="0"/>
              <w:keepLines w:val="0"/>
              <w:pageBreakBefore w:val="0"/>
              <w:suppressLineNumbers w:val="0"/>
              <w:wordWrap/>
              <w:topLinePunct w:val="0"/>
              <w:autoSpaceDE/>
              <w:autoSpaceDN/>
              <w:bidi w:val="0"/>
              <w:adjustRightInd/>
              <w:snapToGrid/>
              <w:spacing w:before="0" w:beforeAutospacing="0" w:after="0" w:afterAutospacing="0" w:line="600" w:lineRule="exact"/>
              <w:ind w:left="0" w:right="0"/>
              <w:jc w:val="center"/>
              <w:rPr>
                <w:rFonts w:hint="default" w:ascii="Times New Roman" w:hAnsi="Times New Roman" w:eastAsia="宋体" w:cs="Times New Roman"/>
                <w:b/>
                <w:bCs/>
                <w:sz w:val="18"/>
                <w:szCs w:val="18"/>
                <w:vertAlign w:val="baseline"/>
                <w:lang w:val="en-US" w:eastAsia="zh-CN"/>
              </w:rPr>
            </w:pPr>
            <w:r>
              <w:rPr>
                <w:rFonts w:hint="default" w:ascii="Times New Roman" w:hAnsi="Times New Roman" w:cs="Times New Roman"/>
                <w:b/>
                <w:bCs/>
                <w:sz w:val="18"/>
                <w:szCs w:val="18"/>
                <w:vertAlign w:val="baseline"/>
                <w:lang w:val="en-US" w:eastAsia="zh-CN"/>
              </w:rPr>
              <w:t>资格条件</w:t>
            </w:r>
          </w:p>
        </w:tc>
        <w:tc>
          <w:tcPr>
            <w:tcW w:w="6446" w:type="dxa"/>
            <w:noWrap w:val="0"/>
            <w:vAlign w:val="top"/>
          </w:tcPr>
          <w:p>
            <w:pPr>
              <w:keepNext w:val="0"/>
              <w:keepLines w:val="0"/>
              <w:pageBreakBefore w:val="0"/>
              <w:suppressLineNumbers w:val="0"/>
              <w:wordWrap/>
              <w:topLinePunct w:val="0"/>
              <w:autoSpaceDE/>
              <w:autoSpaceDN/>
              <w:bidi w:val="0"/>
              <w:adjustRightInd/>
              <w:snapToGrid/>
              <w:spacing w:before="0" w:beforeAutospacing="0" w:after="0" w:afterAutospacing="0" w:line="600" w:lineRule="exact"/>
              <w:ind w:left="0" w:right="0"/>
              <w:jc w:val="center"/>
              <w:rPr>
                <w:rFonts w:hint="default" w:ascii="Times New Roman" w:hAnsi="Times New Roman" w:eastAsia="宋体" w:cs="Times New Roman"/>
                <w:b/>
                <w:bCs/>
                <w:sz w:val="18"/>
                <w:szCs w:val="18"/>
                <w:vertAlign w:val="baseline"/>
                <w:lang w:val="en-US" w:eastAsia="zh-CN"/>
              </w:rPr>
            </w:pPr>
            <w:r>
              <w:rPr>
                <w:rFonts w:hint="default" w:ascii="Times New Roman" w:hAnsi="Times New Roman" w:cs="Times New Roman"/>
                <w:b/>
                <w:bCs/>
                <w:sz w:val="18"/>
                <w:szCs w:val="18"/>
                <w:vertAlign w:val="baseline"/>
                <w:lang w:val="en-US" w:eastAsia="zh-CN"/>
              </w:rPr>
              <w:t>岗位职责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0" w:hRule="atLeast"/>
          <w:jc w:val="center"/>
        </w:trPr>
        <w:tc>
          <w:tcPr>
            <w:tcW w:w="1578" w:type="dxa"/>
            <w:noWrap w:val="0"/>
            <w:vAlign w:val="center"/>
          </w:tcPr>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180" w:firstLineChars="100"/>
              <w:textAlignment w:val="baseline"/>
              <w:rPr>
                <w:rFonts w:hint="default" w:ascii="Times New Roman" w:hAnsi="Times New Roman" w:eastAsia="宋体" w:cs="Times New Roman"/>
                <w:kern w:val="1"/>
                <w:sz w:val="18"/>
                <w:szCs w:val="18"/>
                <w:vertAlign w:val="baseline"/>
                <w:lang w:val="en-US" w:eastAsia="zh-CN" w:bidi="ar-SA"/>
              </w:rPr>
            </w:pPr>
            <w:r>
              <w:rPr>
                <w:rFonts w:hint="eastAsia" w:ascii="Times New Roman" w:hAnsi="Times New Roman" w:eastAsia="宋体" w:cs="Times New Roman"/>
                <w:kern w:val="1"/>
                <w:sz w:val="18"/>
                <w:szCs w:val="18"/>
                <w:vertAlign w:val="baseline"/>
                <w:lang w:val="en-US" w:eastAsia="zh-CN" w:bidi="ar-SA"/>
              </w:rPr>
              <w:t>综合管理部</w:t>
            </w:r>
          </w:p>
        </w:tc>
        <w:tc>
          <w:tcPr>
            <w:tcW w:w="947" w:type="dxa"/>
            <w:noWrap w:val="0"/>
            <w:vAlign w:val="center"/>
          </w:tcPr>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textAlignment w:val="baseline"/>
              <w:rPr>
                <w:rFonts w:hint="default" w:ascii="Times New Roman" w:hAnsi="Times New Roman" w:eastAsia="宋体" w:cs="Times New Roman"/>
                <w:kern w:val="1"/>
                <w:sz w:val="18"/>
                <w:szCs w:val="18"/>
                <w:vertAlign w:val="baseline"/>
                <w:lang w:val="en-US" w:eastAsia="zh-CN" w:bidi="ar-SA"/>
              </w:rPr>
            </w:pPr>
            <w:r>
              <w:rPr>
                <w:rFonts w:hint="eastAsia" w:ascii="Times New Roman" w:hAnsi="Times New Roman" w:eastAsia="宋体" w:cs="Times New Roman"/>
                <w:kern w:val="1"/>
                <w:sz w:val="18"/>
                <w:szCs w:val="18"/>
                <w:vertAlign w:val="baseline"/>
                <w:lang w:val="en-US" w:eastAsia="zh-CN" w:bidi="ar-SA"/>
              </w:rPr>
              <w:t>党</w:t>
            </w:r>
            <w:r>
              <w:rPr>
                <w:rFonts w:hint="eastAsia" w:ascii="Times New Roman" w:hAnsi="Times New Roman" w:cs="Times New Roman"/>
                <w:kern w:val="1"/>
                <w:sz w:val="18"/>
                <w:szCs w:val="18"/>
                <w:vertAlign w:val="baseline"/>
                <w:lang w:val="en-US" w:eastAsia="zh-CN" w:bidi="ar-SA"/>
              </w:rPr>
              <w:t>务</w:t>
            </w:r>
            <w:r>
              <w:rPr>
                <w:rFonts w:hint="eastAsia" w:ascii="Times New Roman" w:hAnsi="Times New Roman" w:eastAsia="宋体" w:cs="Times New Roman"/>
                <w:kern w:val="1"/>
                <w:sz w:val="18"/>
                <w:szCs w:val="18"/>
                <w:vertAlign w:val="baseline"/>
                <w:lang w:val="en-US" w:eastAsia="zh-CN" w:bidi="ar-SA"/>
              </w:rPr>
              <w:t>群工岗</w:t>
            </w:r>
          </w:p>
        </w:tc>
        <w:tc>
          <w:tcPr>
            <w:tcW w:w="612" w:type="dxa"/>
            <w:noWrap w:val="0"/>
            <w:vAlign w:val="center"/>
          </w:tcPr>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180" w:firstLineChars="100"/>
              <w:textAlignment w:val="baseline"/>
              <w:rPr>
                <w:rFonts w:hint="default" w:ascii="Times New Roman" w:hAnsi="Times New Roman" w:eastAsia="宋体" w:cs="Times New Roman"/>
                <w:kern w:val="1"/>
                <w:sz w:val="18"/>
                <w:szCs w:val="18"/>
                <w:vertAlign w:val="baseline"/>
                <w:lang w:val="en-US" w:eastAsia="zh-CN" w:bidi="ar-SA"/>
              </w:rPr>
            </w:pPr>
            <w:r>
              <w:rPr>
                <w:rFonts w:hint="eastAsia" w:ascii="Times New Roman" w:hAnsi="Times New Roman" w:eastAsia="宋体" w:cs="Times New Roman"/>
                <w:kern w:val="1"/>
                <w:sz w:val="18"/>
                <w:szCs w:val="18"/>
                <w:vertAlign w:val="baseline"/>
                <w:lang w:val="en-US" w:eastAsia="zh-CN" w:bidi="ar-SA"/>
              </w:rPr>
              <w:t>1</w:t>
            </w:r>
          </w:p>
        </w:tc>
        <w:tc>
          <w:tcPr>
            <w:tcW w:w="600" w:type="dxa"/>
            <w:noWrap w:val="0"/>
            <w:vAlign w:val="center"/>
          </w:tcPr>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textAlignment w:val="baseline"/>
              <w:rPr>
                <w:rFonts w:hint="eastAsia" w:ascii="Times New Roman" w:hAnsi="Times New Roman" w:eastAsia="宋体" w:cs="Times New Roman"/>
                <w:kern w:val="1"/>
                <w:sz w:val="18"/>
                <w:szCs w:val="18"/>
                <w:vertAlign w:val="baseline"/>
                <w:lang w:val="en-US" w:eastAsia="zh-CN" w:bidi="ar-SA"/>
              </w:rPr>
            </w:pPr>
            <w:r>
              <w:rPr>
                <w:rFonts w:hint="eastAsia" w:ascii="Times New Roman" w:hAnsi="Times New Roman" w:cs="Times New Roman"/>
                <w:kern w:val="1"/>
                <w:sz w:val="18"/>
                <w:szCs w:val="18"/>
                <w:vertAlign w:val="baseline"/>
                <w:lang w:val="en-US" w:eastAsia="zh-CN" w:bidi="ar-SA"/>
              </w:rPr>
              <w:t>35</w:t>
            </w:r>
            <w:r>
              <w:rPr>
                <w:rFonts w:hint="eastAsia" w:ascii="Times New Roman" w:hAnsi="Times New Roman" w:eastAsia="宋体" w:cs="Times New Roman"/>
                <w:kern w:val="1"/>
                <w:sz w:val="18"/>
                <w:szCs w:val="18"/>
                <w:vertAlign w:val="baseline"/>
                <w:lang w:val="en-US" w:eastAsia="zh-CN" w:bidi="ar-SA"/>
              </w:rPr>
              <w:t>周岁以下（19</w:t>
            </w:r>
            <w:r>
              <w:rPr>
                <w:rFonts w:hint="eastAsia" w:ascii="Times New Roman" w:hAnsi="Times New Roman" w:cs="Times New Roman"/>
                <w:kern w:val="1"/>
                <w:sz w:val="18"/>
                <w:szCs w:val="18"/>
                <w:vertAlign w:val="baseline"/>
                <w:lang w:val="en-US" w:eastAsia="zh-CN" w:bidi="ar-SA"/>
              </w:rPr>
              <w:t>8</w:t>
            </w:r>
            <w:r>
              <w:rPr>
                <w:rFonts w:hint="eastAsia" w:ascii="Times New Roman" w:hAnsi="Times New Roman" w:eastAsia="宋体" w:cs="Times New Roman"/>
                <w:kern w:val="1"/>
                <w:sz w:val="18"/>
                <w:szCs w:val="18"/>
                <w:vertAlign w:val="baseline"/>
                <w:lang w:val="en-US" w:eastAsia="zh-CN" w:bidi="ar-SA"/>
              </w:rPr>
              <w:t>8年</w:t>
            </w:r>
            <w:r>
              <w:rPr>
                <w:rFonts w:hint="eastAsia" w:ascii="Times New Roman" w:hAnsi="Times New Roman" w:cs="Times New Roman"/>
                <w:kern w:val="1"/>
                <w:sz w:val="18"/>
                <w:szCs w:val="18"/>
                <w:vertAlign w:val="baseline"/>
                <w:lang w:val="en-US" w:eastAsia="zh-CN" w:bidi="ar-SA"/>
              </w:rPr>
              <w:t>12</w:t>
            </w:r>
            <w:r>
              <w:rPr>
                <w:rFonts w:hint="eastAsia" w:ascii="Times New Roman" w:hAnsi="Times New Roman" w:eastAsia="宋体" w:cs="Times New Roman"/>
                <w:kern w:val="1"/>
                <w:sz w:val="18"/>
                <w:szCs w:val="18"/>
                <w:vertAlign w:val="baseline"/>
                <w:lang w:val="en-US" w:eastAsia="zh-CN" w:bidi="ar-SA"/>
              </w:rPr>
              <w:t>月</w:t>
            </w:r>
            <w:r>
              <w:rPr>
                <w:rFonts w:hint="eastAsia" w:ascii="Times New Roman" w:hAnsi="Times New Roman" w:cs="Times New Roman"/>
                <w:kern w:val="1"/>
                <w:sz w:val="18"/>
                <w:szCs w:val="18"/>
                <w:vertAlign w:val="baseline"/>
                <w:lang w:val="en-US" w:eastAsia="zh-CN" w:bidi="ar-SA"/>
              </w:rPr>
              <w:t>8</w:t>
            </w:r>
            <w:r>
              <w:rPr>
                <w:rFonts w:hint="eastAsia" w:ascii="Times New Roman" w:hAnsi="Times New Roman" w:eastAsia="宋体" w:cs="Times New Roman"/>
                <w:kern w:val="1"/>
                <w:sz w:val="18"/>
                <w:szCs w:val="18"/>
                <w:vertAlign w:val="baseline"/>
                <w:lang w:val="en-US" w:eastAsia="zh-CN" w:bidi="ar-SA"/>
              </w:rPr>
              <w:t>日以后出生）</w:t>
            </w:r>
          </w:p>
        </w:tc>
        <w:tc>
          <w:tcPr>
            <w:tcW w:w="647" w:type="dxa"/>
            <w:noWrap w:val="0"/>
            <w:vAlign w:val="center"/>
          </w:tcPr>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textAlignment w:val="baseline"/>
              <w:rPr>
                <w:rFonts w:hint="eastAsia" w:ascii="Times New Roman" w:hAnsi="Times New Roman" w:eastAsia="宋体" w:cs="Times New Roman"/>
                <w:kern w:val="1"/>
                <w:sz w:val="18"/>
                <w:szCs w:val="18"/>
                <w:vertAlign w:val="baseline"/>
                <w:lang w:val="en-US" w:eastAsia="zh-CN" w:bidi="ar-SA"/>
              </w:rPr>
            </w:pPr>
            <w:r>
              <w:rPr>
                <w:rFonts w:hint="eastAsia" w:ascii="Times New Roman" w:hAnsi="Times New Roman" w:eastAsia="宋体" w:cs="Times New Roman"/>
                <w:kern w:val="1"/>
                <w:sz w:val="18"/>
                <w:szCs w:val="18"/>
                <w:vertAlign w:val="baseline"/>
                <w:lang w:val="en-US" w:eastAsia="zh-CN" w:bidi="ar-SA"/>
              </w:rPr>
              <w:t>大学本科及以上学历</w:t>
            </w:r>
          </w:p>
        </w:tc>
        <w:tc>
          <w:tcPr>
            <w:tcW w:w="598" w:type="dxa"/>
            <w:noWrap w:val="0"/>
            <w:vAlign w:val="center"/>
          </w:tcPr>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textAlignment w:val="baseline"/>
              <w:rPr>
                <w:rFonts w:hint="default" w:ascii="Times New Roman" w:hAnsi="Times New Roman" w:eastAsia="宋体" w:cs="Times New Roman"/>
                <w:kern w:val="1"/>
                <w:sz w:val="18"/>
                <w:szCs w:val="18"/>
                <w:vertAlign w:val="baseline"/>
                <w:lang w:val="en-US" w:eastAsia="zh-CN" w:bidi="ar-SA"/>
              </w:rPr>
            </w:pPr>
            <w:r>
              <w:rPr>
                <w:rFonts w:hint="eastAsia" w:ascii="Times New Roman" w:hAnsi="Times New Roman" w:cs="Times New Roman"/>
                <w:kern w:val="1"/>
                <w:sz w:val="18"/>
                <w:szCs w:val="18"/>
                <w:vertAlign w:val="baseline"/>
                <w:lang w:val="en-US" w:eastAsia="zh-CN" w:bidi="ar-SA"/>
              </w:rPr>
              <w:t>文学类相关专业</w:t>
            </w:r>
          </w:p>
        </w:tc>
        <w:tc>
          <w:tcPr>
            <w:tcW w:w="3806" w:type="dxa"/>
            <w:noWrap w:val="0"/>
            <w:vAlign w:val="center"/>
          </w:tcPr>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textAlignment w:val="baseline"/>
              <w:rPr>
                <w:rFonts w:hint="eastAsia" w:ascii="Times New Roman" w:hAnsi="Times New Roman" w:eastAsia="宋体" w:cs="Times New Roman"/>
                <w:kern w:val="1"/>
                <w:sz w:val="18"/>
                <w:szCs w:val="18"/>
                <w:vertAlign w:val="baseline"/>
                <w:lang w:val="en-US" w:eastAsia="zh-CN" w:bidi="ar-SA"/>
              </w:rPr>
            </w:pPr>
            <w:r>
              <w:rPr>
                <w:rFonts w:hint="eastAsia" w:ascii="Times New Roman" w:hAnsi="Times New Roman" w:eastAsia="宋体" w:cs="Times New Roman"/>
                <w:kern w:val="1"/>
                <w:sz w:val="18"/>
                <w:szCs w:val="18"/>
                <w:vertAlign w:val="baseline"/>
                <w:lang w:val="en-US" w:eastAsia="zh-CN" w:bidi="ar-SA"/>
              </w:rPr>
              <w:t>1</w:t>
            </w:r>
            <w:r>
              <w:rPr>
                <w:rFonts w:hint="default" w:ascii="Times New Roman" w:hAnsi="Times New Roman" w:eastAsia="宋体" w:cs="Times New Roman"/>
                <w:kern w:val="1"/>
                <w:sz w:val="18"/>
                <w:szCs w:val="18"/>
                <w:vertAlign w:val="baseline"/>
                <w:lang w:val="en-US" w:eastAsia="zh-CN" w:bidi="ar-SA"/>
              </w:rPr>
              <w:t>.拥护党和国家的路线、方针、政策，有较强的政治纪律意识</w:t>
            </w:r>
            <w:r>
              <w:rPr>
                <w:rFonts w:hint="eastAsia" w:ascii="Times New Roman" w:hAnsi="Times New Roman" w:eastAsia="宋体"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textAlignment w:val="baseline"/>
              <w:rPr>
                <w:rFonts w:hint="eastAsia" w:ascii="Times New Roman" w:hAnsi="Times New Roman" w:cs="Times New Roman"/>
                <w:kern w:val="1"/>
                <w:sz w:val="18"/>
                <w:szCs w:val="18"/>
                <w:vertAlign w:val="baseline"/>
                <w:lang w:val="en-US" w:eastAsia="zh-CN" w:bidi="ar-SA"/>
              </w:rPr>
            </w:pPr>
            <w:r>
              <w:rPr>
                <w:rFonts w:hint="eastAsia" w:ascii="Times New Roman" w:hAnsi="Times New Roman" w:eastAsia="宋体" w:cs="Times New Roman"/>
                <w:kern w:val="1"/>
                <w:sz w:val="18"/>
                <w:szCs w:val="18"/>
                <w:vertAlign w:val="baseline"/>
                <w:lang w:val="en-US" w:eastAsia="zh-CN" w:bidi="ar-SA"/>
              </w:rPr>
              <w:t>2.</w:t>
            </w:r>
            <w:r>
              <w:rPr>
                <w:rFonts w:hint="default" w:ascii="Times New Roman" w:hAnsi="Times New Roman" w:eastAsia="宋体" w:cs="Times New Roman"/>
                <w:kern w:val="1"/>
                <w:sz w:val="18"/>
                <w:szCs w:val="18"/>
                <w:vertAlign w:val="baseline"/>
                <w:lang w:val="en-US" w:eastAsia="zh-CN" w:bidi="ar-SA"/>
              </w:rPr>
              <w:t>中共党员（含预备党员）</w:t>
            </w:r>
            <w:r>
              <w:rPr>
                <w:rFonts w:hint="eastAsia" w:ascii="Times New Roman" w:hAnsi="Times New Roman"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textAlignment w:val="baseline"/>
              <w:rPr>
                <w:rFonts w:hint="eastAsia" w:ascii="Times New Roman" w:hAnsi="Times New Roman" w:eastAsia="宋体" w:cs="Times New Roman"/>
                <w:kern w:val="1"/>
                <w:sz w:val="18"/>
                <w:szCs w:val="18"/>
                <w:vertAlign w:val="baseline"/>
                <w:lang w:val="en-US" w:eastAsia="zh-CN" w:bidi="ar-SA"/>
              </w:rPr>
            </w:pPr>
            <w:r>
              <w:rPr>
                <w:rFonts w:hint="eastAsia" w:ascii="Times New Roman" w:hAnsi="Times New Roman" w:cs="Times New Roman"/>
                <w:kern w:val="1"/>
                <w:sz w:val="18"/>
                <w:szCs w:val="18"/>
                <w:vertAlign w:val="baseline"/>
                <w:lang w:val="en-US" w:eastAsia="zh-CN" w:bidi="ar-SA"/>
              </w:rPr>
              <w:t>3.</w:t>
            </w:r>
            <w:r>
              <w:rPr>
                <w:rFonts w:hint="default" w:ascii="Times New Roman" w:hAnsi="Times New Roman" w:eastAsia="宋体" w:cs="Times New Roman"/>
                <w:kern w:val="1"/>
                <w:sz w:val="18"/>
                <w:szCs w:val="18"/>
                <w:vertAlign w:val="baseline"/>
                <w:lang w:val="en-US" w:eastAsia="zh-CN" w:bidi="ar-SA"/>
              </w:rPr>
              <w:t>不少于3年（36个月）的工作经历</w:t>
            </w:r>
            <w:r>
              <w:rPr>
                <w:rFonts w:hint="eastAsia" w:ascii="Times New Roman" w:hAnsi="Times New Roman" w:eastAsia="宋体"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textAlignment w:val="baseline"/>
              <w:rPr>
                <w:rFonts w:hint="default" w:ascii="Times New Roman" w:hAnsi="Times New Roman" w:eastAsia="宋体" w:cs="Times New Roman"/>
                <w:kern w:val="1"/>
                <w:sz w:val="18"/>
                <w:szCs w:val="18"/>
                <w:vertAlign w:val="baseline"/>
                <w:lang w:val="en-US" w:eastAsia="zh-CN" w:bidi="ar-SA"/>
              </w:rPr>
            </w:pPr>
            <w:r>
              <w:rPr>
                <w:rFonts w:hint="eastAsia" w:ascii="Times New Roman" w:hAnsi="Times New Roman" w:cs="Times New Roman"/>
                <w:kern w:val="1"/>
                <w:sz w:val="18"/>
                <w:szCs w:val="18"/>
                <w:vertAlign w:val="baseline"/>
                <w:lang w:val="en-US" w:eastAsia="zh-CN" w:bidi="ar-SA"/>
              </w:rPr>
              <w:t>4</w:t>
            </w:r>
            <w:r>
              <w:rPr>
                <w:rFonts w:hint="eastAsia" w:ascii="Times New Roman" w:hAnsi="Times New Roman" w:eastAsia="宋体" w:cs="Times New Roman"/>
                <w:kern w:val="1"/>
                <w:sz w:val="18"/>
                <w:szCs w:val="18"/>
                <w:vertAlign w:val="baseline"/>
                <w:lang w:val="en-US" w:eastAsia="zh-CN" w:bidi="ar-SA"/>
              </w:rPr>
              <w:t>.</w:t>
            </w:r>
            <w:r>
              <w:rPr>
                <w:rFonts w:hint="default" w:ascii="Times New Roman" w:hAnsi="Times New Roman" w:eastAsia="宋体" w:cs="Times New Roman"/>
                <w:kern w:val="1"/>
                <w:sz w:val="18"/>
                <w:szCs w:val="18"/>
                <w:vertAlign w:val="baseline"/>
                <w:lang w:val="en-US" w:eastAsia="zh-CN" w:bidi="ar-SA"/>
              </w:rPr>
              <w:t>熟练使用办公软件，善于沟通协调，具有较强的学习、应变能力、吃苦耐劳精神</w:t>
            </w:r>
            <w:r>
              <w:rPr>
                <w:rFonts w:hint="eastAsia" w:ascii="Times New Roman" w:hAnsi="Times New Roman" w:eastAsia="宋体"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textAlignment w:val="baseline"/>
              <w:rPr>
                <w:rFonts w:hint="eastAsia" w:ascii="Times New Roman" w:hAnsi="Times New Roman" w:eastAsia="宋体" w:cs="Times New Roman"/>
                <w:kern w:val="1"/>
                <w:sz w:val="18"/>
                <w:szCs w:val="18"/>
                <w:vertAlign w:val="baseline"/>
                <w:lang w:val="en-US" w:eastAsia="zh-CN" w:bidi="ar-SA"/>
              </w:rPr>
            </w:pPr>
            <w:r>
              <w:rPr>
                <w:rFonts w:hint="eastAsia" w:ascii="Times New Roman" w:hAnsi="Times New Roman" w:cs="Times New Roman"/>
                <w:kern w:val="1"/>
                <w:sz w:val="18"/>
                <w:szCs w:val="18"/>
                <w:vertAlign w:val="baseline"/>
                <w:lang w:val="en-US" w:eastAsia="zh-CN" w:bidi="ar-SA"/>
              </w:rPr>
              <w:t>5</w:t>
            </w:r>
            <w:r>
              <w:rPr>
                <w:rFonts w:hint="eastAsia" w:ascii="Times New Roman" w:hAnsi="Times New Roman" w:eastAsia="宋体" w:cs="Times New Roman"/>
                <w:kern w:val="1"/>
                <w:sz w:val="18"/>
                <w:szCs w:val="18"/>
                <w:vertAlign w:val="baseline"/>
                <w:lang w:val="en-US" w:eastAsia="zh-CN" w:bidi="ar-SA"/>
              </w:rPr>
              <w:t>.</w:t>
            </w:r>
            <w:r>
              <w:rPr>
                <w:rFonts w:hint="default" w:ascii="Times New Roman" w:hAnsi="Times New Roman" w:eastAsia="宋体" w:cs="Times New Roman"/>
                <w:kern w:val="1"/>
                <w:sz w:val="18"/>
                <w:szCs w:val="18"/>
                <w:vertAlign w:val="baseline"/>
                <w:lang w:val="en-US" w:eastAsia="zh-CN" w:bidi="ar-SA"/>
              </w:rPr>
              <w:t>具有相关工作经验</w:t>
            </w:r>
            <w:r>
              <w:rPr>
                <w:rFonts w:hint="eastAsia" w:ascii="Times New Roman" w:hAnsi="Times New Roman" w:cs="Times New Roman"/>
                <w:kern w:val="1"/>
                <w:sz w:val="18"/>
                <w:szCs w:val="18"/>
                <w:vertAlign w:val="baseline"/>
                <w:lang w:val="en-US" w:eastAsia="zh-CN" w:bidi="ar-SA"/>
              </w:rPr>
              <w:t>者</w:t>
            </w:r>
            <w:r>
              <w:rPr>
                <w:rFonts w:hint="default" w:ascii="Times New Roman" w:hAnsi="Times New Roman" w:eastAsia="宋体" w:cs="Times New Roman"/>
                <w:kern w:val="1"/>
                <w:sz w:val="18"/>
                <w:szCs w:val="18"/>
                <w:vertAlign w:val="baseline"/>
                <w:lang w:val="en-US" w:eastAsia="zh-CN" w:bidi="ar-SA"/>
              </w:rPr>
              <w:t>优先。</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textAlignment w:val="baseline"/>
              <w:rPr>
                <w:rFonts w:hint="default" w:ascii="Times New Roman" w:hAnsi="Times New Roman" w:eastAsia="宋体" w:cs="Times New Roman"/>
                <w:kern w:val="1"/>
                <w:sz w:val="18"/>
                <w:szCs w:val="18"/>
                <w:vertAlign w:val="baseline"/>
                <w:lang w:val="en-US" w:eastAsia="zh-CN" w:bidi="ar-SA"/>
              </w:rPr>
            </w:pPr>
          </w:p>
        </w:tc>
        <w:tc>
          <w:tcPr>
            <w:tcW w:w="6446" w:type="dxa"/>
            <w:noWrap w:val="0"/>
            <w:vAlign w:val="center"/>
          </w:tcPr>
          <w:p>
            <w:pPr>
              <w:pStyle w:val="4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Chars="0" w:right="0" w:rightChars="0"/>
              <w:textAlignment w:val="baseline"/>
              <w:rPr>
                <w:rFonts w:hint="eastAsia" w:ascii="Times New Roman" w:hAnsi="Times New Roman" w:cs="Times New Roman"/>
                <w:kern w:val="1"/>
                <w:sz w:val="18"/>
                <w:szCs w:val="18"/>
                <w:vertAlign w:val="baseline"/>
                <w:lang w:val="en-US" w:eastAsia="zh-CN" w:bidi="ar-SA"/>
              </w:rPr>
            </w:pPr>
            <w:r>
              <w:rPr>
                <w:rFonts w:hint="eastAsia" w:ascii="Times New Roman" w:hAnsi="Times New Roman" w:cs="Times New Roman"/>
                <w:kern w:val="1"/>
                <w:sz w:val="18"/>
                <w:szCs w:val="18"/>
                <w:vertAlign w:val="baseline"/>
                <w:lang w:val="en-US" w:eastAsia="zh-CN" w:bidi="ar-SA"/>
              </w:rPr>
              <w:t>1.</w:t>
            </w:r>
            <w:r>
              <w:rPr>
                <w:rFonts w:hint="default" w:ascii="Times New Roman" w:hAnsi="Times New Roman" w:eastAsia="宋体" w:cs="Times New Roman"/>
                <w:kern w:val="1"/>
                <w:sz w:val="18"/>
                <w:szCs w:val="18"/>
                <w:vertAlign w:val="baseline"/>
                <w:lang w:val="en-US" w:eastAsia="zh-CN" w:bidi="ar-SA"/>
              </w:rPr>
              <w:t>根据党的路线、方针、政策和上级党委的指示、决议，贯彻执行各项工作任务，做好党群系统的各项文秘工作</w:t>
            </w:r>
            <w:r>
              <w:rPr>
                <w:rFonts w:hint="eastAsia" w:ascii="Times New Roman" w:hAnsi="Times New Roman"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textAlignment w:val="baseline"/>
              <w:rPr>
                <w:rFonts w:hint="default" w:ascii="Times New Roman" w:hAnsi="Times New Roman" w:cs="Times New Roman"/>
                <w:kern w:val="1"/>
                <w:sz w:val="18"/>
                <w:szCs w:val="18"/>
                <w:vertAlign w:val="baseline"/>
                <w:lang w:val="en-US" w:eastAsia="zh-CN" w:bidi="ar-SA"/>
              </w:rPr>
            </w:pPr>
            <w:r>
              <w:rPr>
                <w:rFonts w:hint="default" w:ascii="Times New Roman" w:hAnsi="Times New Roman" w:eastAsia="宋体" w:cs="Times New Roman"/>
                <w:kern w:val="1"/>
                <w:sz w:val="18"/>
                <w:szCs w:val="18"/>
                <w:vertAlign w:val="baseline"/>
                <w:lang w:val="en-US" w:eastAsia="zh-CN" w:bidi="ar-SA"/>
              </w:rPr>
              <w:t>2.根据三会一课的相关要求，做好党的各项会务和学习组织工作，做好会议的记录整理，编发会议纪要、会议决议</w:t>
            </w:r>
            <w:r>
              <w:rPr>
                <w:rFonts w:hint="eastAsia" w:ascii="Times New Roman" w:hAnsi="Times New Roman"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textAlignment w:val="baseline"/>
              <w:rPr>
                <w:rFonts w:hint="default" w:ascii="Times New Roman" w:hAnsi="Times New Roman" w:eastAsia="宋体" w:cs="Times New Roman"/>
                <w:kern w:val="1"/>
                <w:sz w:val="18"/>
                <w:szCs w:val="18"/>
                <w:vertAlign w:val="baseline"/>
                <w:lang w:val="en-US" w:eastAsia="zh-CN" w:bidi="ar-SA"/>
              </w:rPr>
            </w:pPr>
            <w:r>
              <w:rPr>
                <w:rFonts w:hint="eastAsia" w:ascii="Times New Roman" w:hAnsi="Times New Roman" w:cs="Times New Roman"/>
                <w:kern w:val="1"/>
                <w:sz w:val="18"/>
                <w:szCs w:val="18"/>
                <w:vertAlign w:val="baseline"/>
                <w:lang w:val="en-US" w:eastAsia="zh-CN" w:bidi="ar-SA"/>
              </w:rPr>
              <w:t>3</w:t>
            </w:r>
            <w:r>
              <w:rPr>
                <w:rFonts w:hint="default" w:ascii="Times New Roman" w:hAnsi="Times New Roman" w:eastAsia="宋体" w:cs="Times New Roman"/>
                <w:kern w:val="1"/>
                <w:sz w:val="18"/>
                <w:szCs w:val="18"/>
                <w:vertAlign w:val="baseline"/>
                <w:lang w:val="en-US" w:eastAsia="zh-CN" w:bidi="ar-SA"/>
              </w:rPr>
              <w:t>.负责党建信息的收集，拟写各类归口上报的文字材料，做好宣传工作</w:t>
            </w:r>
            <w:r>
              <w:rPr>
                <w:rFonts w:hint="eastAsia" w:ascii="Times New Roman" w:hAnsi="Times New Roman"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textAlignment w:val="baseline"/>
              <w:rPr>
                <w:rFonts w:hint="default" w:ascii="Times New Roman" w:hAnsi="Times New Roman" w:eastAsia="宋体" w:cs="Times New Roman"/>
                <w:kern w:val="1"/>
                <w:sz w:val="18"/>
                <w:szCs w:val="18"/>
                <w:vertAlign w:val="baseline"/>
                <w:lang w:val="en-US" w:eastAsia="zh-CN" w:bidi="ar-SA"/>
              </w:rPr>
            </w:pPr>
            <w:r>
              <w:rPr>
                <w:rFonts w:hint="eastAsia" w:ascii="Times New Roman" w:hAnsi="Times New Roman" w:cs="Times New Roman"/>
                <w:kern w:val="1"/>
                <w:sz w:val="18"/>
                <w:szCs w:val="18"/>
                <w:vertAlign w:val="baseline"/>
                <w:lang w:val="en-US" w:eastAsia="zh-CN" w:bidi="ar-SA"/>
              </w:rPr>
              <w:t>4</w:t>
            </w:r>
            <w:r>
              <w:rPr>
                <w:rFonts w:hint="default" w:ascii="Times New Roman" w:hAnsi="Times New Roman" w:eastAsia="宋体" w:cs="Times New Roman"/>
                <w:kern w:val="1"/>
                <w:sz w:val="18"/>
                <w:szCs w:val="18"/>
                <w:vertAlign w:val="baseline"/>
                <w:lang w:val="en-US" w:eastAsia="zh-CN" w:bidi="ar-SA"/>
              </w:rPr>
              <w:t>.按照党组织发展工作程序，做好党员组织发展工作指导、党费收缴、党组织关系转接、党统工作等</w:t>
            </w:r>
            <w:r>
              <w:rPr>
                <w:rFonts w:hint="eastAsia" w:ascii="Times New Roman" w:hAnsi="Times New Roman"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textAlignment w:val="baseline"/>
              <w:rPr>
                <w:rFonts w:hint="default" w:ascii="Times New Roman" w:hAnsi="Times New Roman" w:eastAsia="宋体" w:cs="Times New Roman"/>
                <w:kern w:val="1"/>
                <w:sz w:val="18"/>
                <w:szCs w:val="18"/>
                <w:vertAlign w:val="baseline"/>
                <w:lang w:val="en-US" w:eastAsia="zh-CN" w:bidi="ar-SA"/>
              </w:rPr>
            </w:pPr>
            <w:r>
              <w:rPr>
                <w:rFonts w:hint="eastAsia" w:ascii="Times New Roman" w:hAnsi="Times New Roman" w:cs="Times New Roman"/>
                <w:kern w:val="1"/>
                <w:sz w:val="18"/>
                <w:szCs w:val="18"/>
                <w:vertAlign w:val="baseline"/>
                <w:lang w:val="en-US" w:eastAsia="zh-CN" w:bidi="ar-SA"/>
              </w:rPr>
              <w:t>5</w:t>
            </w:r>
            <w:r>
              <w:rPr>
                <w:rFonts w:hint="default" w:ascii="Times New Roman" w:hAnsi="Times New Roman" w:eastAsia="宋体" w:cs="Times New Roman"/>
                <w:kern w:val="1"/>
                <w:sz w:val="18"/>
                <w:szCs w:val="18"/>
                <w:vertAlign w:val="baseline"/>
                <w:lang w:val="en-US" w:eastAsia="zh-CN" w:bidi="ar-SA"/>
              </w:rPr>
              <w:t>.做好党组织有关印章保管使用、文件的制作和部门内务工作</w:t>
            </w:r>
            <w:r>
              <w:rPr>
                <w:rFonts w:hint="eastAsia" w:ascii="Times New Roman" w:hAnsi="Times New Roman"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textAlignment w:val="baseline"/>
              <w:rPr>
                <w:rFonts w:hint="default" w:ascii="Times New Roman" w:hAnsi="Times New Roman" w:cs="Times New Roman"/>
                <w:kern w:val="1"/>
                <w:sz w:val="18"/>
                <w:szCs w:val="18"/>
                <w:vertAlign w:val="baseline"/>
                <w:lang w:val="en-US" w:eastAsia="zh-CN" w:bidi="ar-SA"/>
              </w:rPr>
            </w:pPr>
            <w:r>
              <w:rPr>
                <w:rFonts w:hint="eastAsia" w:ascii="Times New Roman" w:hAnsi="Times New Roman" w:cs="Times New Roman"/>
                <w:kern w:val="1"/>
                <w:sz w:val="18"/>
                <w:szCs w:val="18"/>
                <w:vertAlign w:val="baseline"/>
                <w:lang w:val="en-US" w:eastAsia="zh-CN" w:bidi="ar-SA"/>
              </w:rPr>
              <w:t>6</w:t>
            </w:r>
            <w:r>
              <w:rPr>
                <w:rFonts w:hint="default" w:ascii="Times New Roman" w:hAnsi="Times New Roman" w:eastAsia="宋体" w:cs="Times New Roman"/>
                <w:kern w:val="1"/>
                <w:sz w:val="18"/>
                <w:szCs w:val="18"/>
                <w:vertAlign w:val="baseline"/>
                <w:lang w:val="en-US" w:eastAsia="zh-CN" w:bidi="ar-SA"/>
              </w:rPr>
              <w:t>.做好有关事项的督促检查及催办工作</w:t>
            </w:r>
            <w:r>
              <w:rPr>
                <w:rFonts w:hint="eastAsia" w:ascii="Times New Roman" w:hAnsi="Times New Roman"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textAlignment w:val="baseline"/>
              <w:rPr>
                <w:rFonts w:hint="default" w:ascii="Times New Roman" w:hAnsi="Times New Roman" w:eastAsia="宋体" w:cs="Times New Roman"/>
                <w:kern w:val="1"/>
                <w:sz w:val="18"/>
                <w:szCs w:val="18"/>
                <w:vertAlign w:val="baseline"/>
                <w:lang w:val="en-US" w:eastAsia="zh-CN" w:bidi="ar-SA"/>
              </w:rPr>
            </w:pPr>
            <w:r>
              <w:rPr>
                <w:rFonts w:hint="eastAsia" w:ascii="Times New Roman" w:hAnsi="Times New Roman" w:cs="Times New Roman"/>
                <w:kern w:val="1"/>
                <w:sz w:val="18"/>
                <w:szCs w:val="18"/>
                <w:vertAlign w:val="baseline"/>
                <w:lang w:val="en-US" w:eastAsia="zh-CN" w:bidi="ar-SA"/>
              </w:rPr>
              <w:t>7</w:t>
            </w:r>
            <w:r>
              <w:rPr>
                <w:rFonts w:hint="default" w:ascii="Times New Roman" w:hAnsi="Times New Roman" w:eastAsia="宋体" w:cs="Times New Roman"/>
                <w:kern w:val="1"/>
                <w:sz w:val="18"/>
                <w:szCs w:val="18"/>
                <w:vertAlign w:val="baseline"/>
                <w:lang w:val="en-US" w:eastAsia="zh-CN" w:bidi="ar-SA"/>
              </w:rPr>
              <w:t>.完成领导交办的其他工作。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5" w:hRule="atLeast"/>
          <w:jc w:val="center"/>
        </w:trPr>
        <w:tc>
          <w:tcPr>
            <w:tcW w:w="1578" w:type="dxa"/>
            <w:noWrap w:val="0"/>
            <w:vAlign w:val="center"/>
          </w:tcPr>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180" w:firstLineChars="100"/>
              <w:rPr>
                <w:rFonts w:hint="eastAsia" w:ascii="Times New Roman" w:hAnsi="Times New Roman" w:eastAsia="宋体" w:cs="Times New Roman"/>
                <w:kern w:val="1"/>
                <w:sz w:val="18"/>
                <w:szCs w:val="18"/>
                <w:vertAlign w:val="baseline"/>
                <w:lang w:val="en-US" w:eastAsia="zh-CN" w:bidi="ar-SA"/>
              </w:rPr>
            </w:pPr>
            <w:r>
              <w:rPr>
                <w:rFonts w:hint="eastAsia" w:ascii="Times New Roman" w:hAnsi="Times New Roman" w:eastAsia="宋体" w:cs="Times New Roman"/>
                <w:kern w:val="1"/>
                <w:sz w:val="18"/>
                <w:szCs w:val="18"/>
                <w:vertAlign w:val="baseline"/>
                <w:lang w:val="en-US" w:eastAsia="zh-CN" w:bidi="ar-SA"/>
              </w:rPr>
              <w:t>综合管理部</w:t>
            </w:r>
          </w:p>
        </w:tc>
        <w:tc>
          <w:tcPr>
            <w:tcW w:w="947" w:type="dxa"/>
            <w:noWrap w:val="0"/>
            <w:vAlign w:val="center"/>
          </w:tcPr>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rPr>
                <w:rFonts w:hint="eastAsia" w:ascii="Times New Roman" w:hAnsi="Times New Roman" w:eastAsia="宋体" w:cs="Times New Roman"/>
                <w:kern w:val="1"/>
                <w:sz w:val="18"/>
                <w:szCs w:val="18"/>
                <w:vertAlign w:val="baseline"/>
                <w:lang w:val="en-US" w:eastAsia="zh-CN" w:bidi="ar-SA"/>
              </w:rPr>
            </w:pPr>
            <w:r>
              <w:rPr>
                <w:rFonts w:hint="eastAsia" w:ascii="Times New Roman" w:hAnsi="Times New Roman" w:eastAsia="宋体" w:cs="Times New Roman"/>
                <w:kern w:val="1"/>
                <w:sz w:val="18"/>
                <w:szCs w:val="18"/>
                <w:vertAlign w:val="baseline"/>
                <w:lang w:val="en-US" w:eastAsia="zh-CN" w:bidi="ar-SA"/>
              </w:rPr>
              <w:t>风险控制岗</w:t>
            </w:r>
          </w:p>
        </w:tc>
        <w:tc>
          <w:tcPr>
            <w:tcW w:w="612" w:type="dxa"/>
            <w:noWrap w:val="0"/>
            <w:vAlign w:val="center"/>
          </w:tcPr>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180" w:firstLineChars="100"/>
              <w:rPr>
                <w:rFonts w:hint="eastAsia" w:ascii="Times New Roman" w:hAnsi="Times New Roman" w:eastAsia="宋体" w:cs="Times New Roman"/>
                <w:kern w:val="1"/>
                <w:sz w:val="18"/>
                <w:szCs w:val="18"/>
                <w:vertAlign w:val="baseline"/>
                <w:lang w:val="en-US" w:eastAsia="zh-CN" w:bidi="ar-SA"/>
              </w:rPr>
            </w:pPr>
            <w:r>
              <w:rPr>
                <w:rFonts w:hint="eastAsia" w:ascii="Times New Roman" w:hAnsi="Times New Roman" w:eastAsia="宋体" w:cs="Times New Roman"/>
                <w:kern w:val="1"/>
                <w:sz w:val="18"/>
                <w:szCs w:val="18"/>
                <w:vertAlign w:val="baseline"/>
                <w:lang w:val="en-US" w:eastAsia="zh-CN" w:bidi="ar-SA"/>
              </w:rPr>
              <w:t>1</w:t>
            </w:r>
          </w:p>
        </w:tc>
        <w:tc>
          <w:tcPr>
            <w:tcW w:w="600" w:type="dxa"/>
            <w:noWrap w:val="0"/>
            <w:vAlign w:val="center"/>
          </w:tcPr>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rPr>
                <w:rFonts w:hint="eastAsia" w:ascii="Times New Roman" w:hAnsi="Times New Roman" w:eastAsia="宋体" w:cs="Times New Roman"/>
                <w:kern w:val="1"/>
                <w:sz w:val="18"/>
                <w:szCs w:val="18"/>
                <w:vertAlign w:val="baseline"/>
                <w:lang w:val="en-US" w:eastAsia="zh-CN" w:bidi="ar-SA"/>
              </w:rPr>
            </w:pPr>
            <w:r>
              <w:rPr>
                <w:rFonts w:hint="eastAsia" w:ascii="Times New Roman" w:hAnsi="Times New Roman" w:cs="Times New Roman"/>
                <w:kern w:val="1"/>
                <w:sz w:val="18"/>
                <w:szCs w:val="18"/>
                <w:vertAlign w:val="baseline"/>
                <w:lang w:val="en-US" w:eastAsia="zh-CN" w:bidi="ar-SA"/>
              </w:rPr>
              <w:t>3</w:t>
            </w:r>
            <w:r>
              <w:rPr>
                <w:rFonts w:hint="eastAsia" w:ascii="Times New Roman" w:hAnsi="Times New Roman" w:eastAsia="宋体" w:cs="Times New Roman"/>
                <w:kern w:val="1"/>
                <w:sz w:val="18"/>
                <w:szCs w:val="18"/>
                <w:vertAlign w:val="baseline"/>
                <w:lang w:val="en-US" w:eastAsia="zh-CN" w:bidi="ar-SA"/>
              </w:rPr>
              <w:t>5周岁以下（19</w:t>
            </w:r>
            <w:r>
              <w:rPr>
                <w:rFonts w:hint="eastAsia" w:ascii="Times New Roman" w:hAnsi="Times New Roman" w:cs="Times New Roman"/>
                <w:kern w:val="1"/>
                <w:sz w:val="18"/>
                <w:szCs w:val="18"/>
                <w:vertAlign w:val="baseline"/>
                <w:lang w:val="en-US" w:eastAsia="zh-CN" w:bidi="ar-SA"/>
              </w:rPr>
              <w:t>8</w:t>
            </w:r>
            <w:r>
              <w:rPr>
                <w:rFonts w:hint="eastAsia" w:ascii="Times New Roman" w:hAnsi="Times New Roman" w:eastAsia="宋体" w:cs="Times New Roman"/>
                <w:kern w:val="1"/>
                <w:sz w:val="18"/>
                <w:szCs w:val="18"/>
                <w:vertAlign w:val="baseline"/>
                <w:lang w:val="en-US" w:eastAsia="zh-CN" w:bidi="ar-SA"/>
              </w:rPr>
              <w:t>8年</w:t>
            </w:r>
            <w:r>
              <w:rPr>
                <w:rFonts w:hint="eastAsia" w:ascii="Times New Roman" w:hAnsi="Times New Roman" w:cs="Times New Roman"/>
                <w:kern w:val="1"/>
                <w:sz w:val="18"/>
                <w:szCs w:val="18"/>
                <w:vertAlign w:val="baseline"/>
                <w:lang w:val="en-US" w:eastAsia="zh-CN" w:bidi="ar-SA"/>
              </w:rPr>
              <w:t>12</w:t>
            </w:r>
            <w:r>
              <w:rPr>
                <w:rFonts w:hint="eastAsia" w:ascii="Times New Roman" w:hAnsi="Times New Roman" w:eastAsia="宋体" w:cs="Times New Roman"/>
                <w:kern w:val="1"/>
                <w:sz w:val="18"/>
                <w:szCs w:val="18"/>
                <w:vertAlign w:val="baseline"/>
                <w:lang w:val="en-US" w:eastAsia="zh-CN" w:bidi="ar-SA"/>
              </w:rPr>
              <w:t>月</w:t>
            </w:r>
            <w:r>
              <w:rPr>
                <w:rFonts w:hint="eastAsia" w:ascii="Times New Roman" w:hAnsi="Times New Roman" w:cs="Times New Roman"/>
                <w:kern w:val="1"/>
                <w:sz w:val="18"/>
                <w:szCs w:val="18"/>
                <w:vertAlign w:val="baseline"/>
                <w:lang w:val="en-US" w:eastAsia="zh-CN" w:bidi="ar-SA"/>
              </w:rPr>
              <w:t>8</w:t>
            </w:r>
            <w:bookmarkStart w:id="0" w:name="_GoBack"/>
            <w:bookmarkEnd w:id="0"/>
            <w:r>
              <w:rPr>
                <w:rFonts w:hint="eastAsia" w:ascii="Times New Roman" w:hAnsi="Times New Roman" w:eastAsia="宋体" w:cs="Times New Roman"/>
                <w:kern w:val="1"/>
                <w:sz w:val="18"/>
                <w:szCs w:val="18"/>
                <w:vertAlign w:val="baseline"/>
                <w:lang w:val="en-US" w:eastAsia="zh-CN" w:bidi="ar-SA"/>
              </w:rPr>
              <w:t>日以后出生）</w:t>
            </w:r>
          </w:p>
        </w:tc>
        <w:tc>
          <w:tcPr>
            <w:tcW w:w="647" w:type="dxa"/>
            <w:noWrap w:val="0"/>
            <w:vAlign w:val="center"/>
          </w:tcPr>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rPr>
                <w:rFonts w:hint="eastAsia" w:ascii="Times New Roman" w:hAnsi="Times New Roman" w:eastAsia="宋体" w:cs="Times New Roman"/>
                <w:kern w:val="1"/>
                <w:sz w:val="18"/>
                <w:szCs w:val="18"/>
                <w:vertAlign w:val="baseline"/>
                <w:lang w:val="en-US" w:eastAsia="zh-CN" w:bidi="ar-SA"/>
              </w:rPr>
            </w:pPr>
            <w:r>
              <w:rPr>
                <w:rFonts w:hint="eastAsia" w:ascii="Times New Roman" w:hAnsi="Times New Roman" w:eastAsia="宋体" w:cs="Times New Roman"/>
                <w:kern w:val="1"/>
                <w:sz w:val="18"/>
                <w:szCs w:val="18"/>
                <w:vertAlign w:val="baseline"/>
                <w:lang w:val="en-US" w:eastAsia="zh-CN" w:bidi="ar-SA"/>
              </w:rPr>
              <w:t>大学本科及以上学历</w:t>
            </w:r>
          </w:p>
        </w:tc>
        <w:tc>
          <w:tcPr>
            <w:tcW w:w="598" w:type="dxa"/>
            <w:noWrap w:val="0"/>
            <w:vAlign w:val="center"/>
          </w:tcPr>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rPr>
                <w:rFonts w:hint="eastAsia" w:ascii="Times New Roman" w:hAnsi="Times New Roman" w:eastAsia="宋体" w:cs="Times New Roman"/>
                <w:kern w:val="1"/>
                <w:sz w:val="18"/>
                <w:szCs w:val="18"/>
                <w:vertAlign w:val="baseline"/>
                <w:lang w:val="en-US" w:eastAsia="zh-CN" w:bidi="ar-SA"/>
              </w:rPr>
            </w:pPr>
            <w:r>
              <w:rPr>
                <w:rFonts w:hint="eastAsia" w:ascii="Times New Roman" w:hAnsi="Times New Roman" w:eastAsia="宋体" w:cs="Times New Roman"/>
                <w:kern w:val="1"/>
                <w:sz w:val="18"/>
                <w:szCs w:val="18"/>
                <w:vertAlign w:val="baseline"/>
                <w:lang w:val="en-US" w:eastAsia="zh-CN" w:bidi="ar-SA"/>
              </w:rPr>
              <w:t>法学类相关专业</w:t>
            </w:r>
          </w:p>
        </w:tc>
        <w:tc>
          <w:tcPr>
            <w:tcW w:w="3806" w:type="dxa"/>
            <w:noWrap w:val="0"/>
            <w:vAlign w:val="center"/>
          </w:tcPr>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rPr>
                <w:rFonts w:hint="eastAsia" w:ascii="Times New Roman" w:hAnsi="Times New Roman" w:eastAsia="宋体" w:cs="Times New Roman"/>
                <w:kern w:val="1"/>
                <w:sz w:val="18"/>
                <w:szCs w:val="18"/>
                <w:vertAlign w:val="baseline"/>
                <w:lang w:val="en-US" w:eastAsia="zh-CN" w:bidi="ar-SA"/>
              </w:rPr>
            </w:pPr>
            <w:r>
              <w:rPr>
                <w:rFonts w:hint="eastAsia" w:ascii="Times New Roman" w:hAnsi="Times New Roman" w:eastAsia="宋体" w:cs="Times New Roman"/>
                <w:kern w:val="1"/>
                <w:sz w:val="18"/>
                <w:szCs w:val="18"/>
                <w:vertAlign w:val="baseline"/>
                <w:lang w:val="en-US" w:eastAsia="zh-CN" w:bidi="ar-SA"/>
              </w:rPr>
              <w:t>1</w:t>
            </w:r>
            <w:r>
              <w:rPr>
                <w:rFonts w:hint="default" w:ascii="Times New Roman" w:hAnsi="Times New Roman" w:eastAsia="宋体" w:cs="Times New Roman"/>
                <w:kern w:val="1"/>
                <w:sz w:val="18"/>
                <w:szCs w:val="18"/>
                <w:vertAlign w:val="baseline"/>
                <w:lang w:val="en-US" w:eastAsia="zh-CN" w:bidi="ar-SA"/>
              </w:rPr>
              <w:t>.拥护党和国家的路线、方针、政策，有较强的政治纪律意识</w:t>
            </w:r>
            <w:r>
              <w:rPr>
                <w:rFonts w:hint="eastAsia" w:ascii="Times New Roman" w:hAnsi="Times New Roman" w:eastAsia="宋体"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rPr>
                <w:rFonts w:hint="eastAsia" w:ascii="Times New Roman" w:hAnsi="Times New Roman" w:cs="Times New Roman"/>
                <w:kern w:val="1"/>
                <w:sz w:val="18"/>
                <w:szCs w:val="18"/>
                <w:vertAlign w:val="baseline"/>
                <w:lang w:val="en-US" w:eastAsia="zh-CN" w:bidi="ar-SA"/>
              </w:rPr>
            </w:pPr>
            <w:r>
              <w:rPr>
                <w:rFonts w:hint="eastAsia" w:ascii="Times New Roman" w:hAnsi="Times New Roman" w:eastAsia="宋体" w:cs="Times New Roman"/>
                <w:kern w:val="1"/>
                <w:sz w:val="18"/>
                <w:szCs w:val="18"/>
                <w:vertAlign w:val="baseline"/>
                <w:lang w:val="en-US" w:eastAsia="zh-CN" w:bidi="ar-SA"/>
              </w:rPr>
              <w:t>2</w:t>
            </w:r>
            <w:r>
              <w:rPr>
                <w:rFonts w:hint="default" w:ascii="Times New Roman" w:hAnsi="Times New Roman" w:eastAsia="宋体" w:cs="Times New Roman"/>
                <w:kern w:val="1"/>
                <w:sz w:val="18"/>
                <w:szCs w:val="18"/>
                <w:vertAlign w:val="baseline"/>
                <w:lang w:val="en-US" w:eastAsia="zh-CN" w:bidi="ar-SA"/>
              </w:rPr>
              <w:t>.持有法律职业资格</w:t>
            </w:r>
            <w:r>
              <w:rPr>
                <w:rFonts w:hint="default" w:ascii="Times New Roman" w:hAnsi="Times New Roman" w:eastAsia="宋体" w:cs="Times New Roman"/>
                <w:color w:val="auto"/>
                <w:kern w:val="1"/>
                <w:sz w:val="18"/>
                <w:szCs w:val="18"/>
                <w:vertAlign w:val="baseline"/>
                <w:lang w:val="en-US" w:eastAsia="zh-CN" w:bidi="ar-SA"/>
              </w:rPr>
              <w:t>证</w:t>
            </w:r>
            <w:r>
              <w:rPr>
                <w:rFonts w:hint="eastAsia" w:ascii="Times New Roman" w:hAnsi="Times New Roman" w:cs="Times New Roman"/>
                <w:color w:val="auto"/>
                <w:kern w:val="1"/>
                <w:sz w:val="18"/>
                <w:szCs w:val="18"/>
                <w:vertAlign w:val="baseline"/>
                <w:lang w:val="en-US" w:eastAsia="zh-CN" w:bidi="ar-SA"/>
              </w:rPr>
              <w:t>书</w:t>
            </w:r>
            <w:r>
              <w:rPr>
                <w:rFonts w:hint="eastAsia" w:ascii="Times New Roman" w:hAnsi="Times New Roman"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rPr>
                <w:rFonts w:hint="eastAsia" w:ascii="Times New Roman" w:hAnsi="Times New Roman" w:eastAsia="宋体" w:cs="Times New Roman"/>
                <w:kern w:val="1"/>
                <w:sz w:val="18"/>
                <w:szCs w:val="18"/>
                <w:vertAlign w:val="baseline"/>
                <w:lang w:val="en-US" w:eastAsia="zh-CN" w:bidi="ar-SA"/>
              </w:rPr>
            </w:pPr>
            <w:r>
              <w:rPr>
                <w:rFonts w:hint="eastAsia" w:ascii="Times New Roman" w:hAnsi="Times New Roman" w:cs="Times New Roman"/>
                <w:kern w:val="1"/>
                <w:sz w:val="18"/>
                <w:szCs w:val="18"/>
                <w:vertAlign w:val="baseline"/>
                <w:lang w:val="en-US" w:eastAsia="zh-CN" w:bidi="ar-SA"/>
              </w:rPr>
              <w:t>3.</w:t>
            </w:r>
            <w:r>
              <w:rPr>
                <w:rFonts w:hint="default" w:ascii="Times New Roman" w:hAnsi="Times New Roman" w:eastAsia="宋体" w:cs="Times New Roman"/>
                <w:kern w:val="1"/>
                <w:sz w:val="18"/>
                <w:szCs w:val="18"/>
                <w:vertAlign w:val="baseline"/>
                <w:lang w:val="en-US" w:eastAsia="zh-CN" w:bidi="ar-SA"/>
              </w:rPr>
              <w:t>不少于3年（36个月）的工作经历</w:t>
            </w:r>
            <w:r>
              <w:rPr>
                <w:rFonts w:hint="eastAsia" w:ascii="Times New Roman" w:hAnsi="Times New Roman" w:eastAsia="宋体"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rPr>
                <w:rFonts w:hint="default" w:ascii="Times New Roman" w:hAnsi="Times New Roman" w:eastAsia="宋体" w:cs="Times New Roman"/>
                <w:kern w:val="1"/>
                <w:sz w:val="18"/>
                <w:szCs w:val="18"/>
                <w:vertAlign w:val="baseline"/>
                <w:lang w:val="en-US" w:eastAsia="zh-CN" w:bidi="ar-SA"/>
              </w:rPr>
            </w:pPr>
            <w:r>
              <w:rPr>
                <w:rFonts w:hint="eastAsia" w:ascii="Times New Roman" w:hAnsi="Times New Roman" w:cs="Times New Roman"/>
                <w:kern w:val="1"/>
                <w:sz w:val="18"/>
                <w:szCs w:val="18"/>
                <w:vertAlign w:val="baseline"/>
                <w:lang w:val="en-US" w:eastAsia="zh-CN" w:bidi="ar-SA"/>
              </w:rPr>
              <w:t>4</w:t>
            </w:r>
            <w:r>
              <w:rPr>
                <w:rFonts w:hint="default" w:ascii="Times New Roman" w:hAnsi="Times New Roman" w:eastAsia="宋体" w:cs="Times New Roman"/>
                <w:kern w:val="1"/>
                <w:sz w:val="18"/>
                <w:szCs w:val="18"/>
                <w:vertAlign w:val="baseline"/>
                <w:lang w:val="en-US" w:eastAsia="zh-CN" w:bidi="ar-SA"/>
              </w:rPr>
              <w:t>.具有敏锐的风险识别和判断能力；有责任感、主动性，工作努力并能承受工作压力；</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rPr>
                <w:rFonts w:hint="default" w:ascii="Times New Roman" w:hAnsi="Times New Roman" w:eastAsia="宋体" w:cs="Times New Roman"/>
                <w:kern w:val="1"/>
                <w:sz w:val="18"/>
                <w:szCs w:val="18"/>
                <w:vertAlign w:val="baseline"/>
                <w:lang w:val="en-US" w:eastAsia="zh-CN" w:bidi="ar-SA"/>
              </w:rPr>
            </w:pPr>
            <w:r>
              <w:rPr>
                <w:rFonts w:hint="eastAsia" w:ascii="Times New Roman" w:hAnsi="Times New Roman" w:cs="Times New Roman"/>
                <w:kern w:val="1"/>
                <w:sz w:val="18"/>
                <w:szCs w:val="18"/>
                <w:vertAlign w:val="baseline"/>
                <w:lang w:val="en-US" w:eastAsia="zh-CN" w:bidi="ar-SA"/>
              </w:rPr>
              <w:t>5</w:t>
            </w:r>
            <w:r>
              <w:rPr>
                <w:rFonts w:hint="eastAsia" w:ascii="Times New Roman" w:hAnsi="Times New Roman" w:eastAsia="宋体" w:cs="Times New Roman"/>
                <w:kern w:val="1"/>
                <w:sz w:val="18"/>
                <w:szCs w:val="18"/>
                <w:vertAlign w:val="baseline"/>
                <w:lang w:val="en-US" w:eastAsia="zh-CN" w:bidi="ar-SA"/>
              </w:rPr>
              <w:t>.</w:t>
            </w:r>
            <w:r>
              <w:rPr>
                <w:rFonts w:hint="default" w:ascii="Times New Roman" w:hAnsi="Times New Roman" w:eastAsia="宋体" w:cs="Times New Roman"/>
                <w:kern w:val="1"/>
                <w:sz w:val="18"/>
                <w:szCs w:val="18"/>
                <w:vertAlign w:val="baseline"/>
                <w:lang w:val="en-US" w:eastAsia="zh-CN" w:bidi="ar-SA"/>
              </w:rPr>
              <w:t>熟悉相关法律法规</w:t>
            </w:r>
            <w:r>
              <w:rPr>
                <w:rFonts w:hint="eastAsia" w:ascii="Times New Roman" w:hAnsi="Times New Roman" w:cs="Times New Roman"/>
                <w:kern w:val="1"/>
                <w:sz w:val="18"/>
                <w:szCs w:val="18"/>
                <w:vertAlign w:val="baseline"/>
                <w:lang w:val="en-US" w:eastAsia="zh-CN" w:bidi="ar-SA"/>
              </w:rPr>
              <w:t>及所属行业的法律事务知识，具有</w:t>
            </w:r>
            <w:r>
              <w:rPr>
                <w:rFonts w:hint="default" w:ascii="Times New Roman" w:hAnsi="Times New Roman" w:eastAsia="宋体" w:cs="Times New Roman"/>
                <w:kern w:val="1"/>
                <w:sz w:val="18"/>
                <w:szCs w:val="18"/>
                <w:vertAlign w:val="baseline"/>
                <w:lang w:val="en-US" w:eastAsia="zh-CN" w:bidi="ar-SA"/>
              </w:rPr>
              <w:t>企业内控、风险管理等经验</w:t>
            </w:r>
            <w:r>
              <w:rPr>
                <w:rFonts w:hint="eastAsia" w:ascii="Times New Roman" w:hAnsi="Times New Roman" w:eastAsia="宋体" w:cs="Times New Roman"/>
                <w:kern w:val="1"/>
                <w:sz w:val="18"/>
                <w:szCs w:val="18"/>
                <w:vertAlign w:val="baseline"/>
                <w:lang w:val="en-US" w:eastAsia="zh-CN" w:bidi="ar-SA"/>
              </w:rPr>
              <w:t>者</w:t>
            </w:r>
            <w:r>
              <w:rPr>
                <w:rFonts w:hint="default" w:ascii="Times New Roman" w:hAnsi="Times New Roman" w:eastAsia="宋体" w:cs="Times New Roman"/>
                <w:kern w:val="1"/>
                <w:sz w:val="18"/>
                <w:szCs w:val="18"/>
                <w:vertAlign w:val="baseline"/>
                <w:lang w:val="en-US" w:eastAsia="zh-CN" w:bidi="ar-SA"/>
              </w:rPr>
              <w:t>优先。</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rPr>
                <w:rFonts w:hint="default" w:ascii="Times New Roman" w:hAnsi="Times New Roman" w:eastAsia="宋体" w:cs="Times New Roman"/>
                <w:kern w:val="1"/>
                <w:sz w:val="18"/>
                <w:szCs w:val="18"/>
                <w:vertAlign w:val="baseline"/>
                <w:lang w:val="en-US" w:eastAsia="zh-CN" w:bidi="ar-SA"/>
              </w:rPr>
            </w:pP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rPr>
                <w:rFonts w:hint="eastAsia" w:ascii="Times New Roman" w:hAnsi="Times New Roman" w:eastAsia="宋体" w:cs="Times New Roman"/>
                <w:kern w:val="1"/>
                <w:sz w:val="18"/>
                <w:szCs w:val="18"/>
                <w:vertAlign w:val="baseline"/>
                <w:lang w:val="en-US" w:eastAsia="zh-CN" w:bidi="ar-SA"/>
              </w:rPr>
            </w:pPr>
          </w:p>
        </w:tc>
        <w:tc>
          <w:tcPr>
            <w:tcW w:w="6446" w:type="dxa"/>
            <w:noWrap w:val="0"/>
            <w:vAlign w:val="center"/>
          </w:tcPr>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textAlignment w:val="baseline"/>
              <w:rPr>
                <w:rFonts w:hint="default" w:ascii="Times New Roman" w:hAnsi="Times New Roman" w:eastAsia="宋体" w:cs="Times New Roman"/>
                <w:kern w:val="1"/>
                <w:sz w:val="18"/>
                <w:szCs w:val="18"/>
                <w:vertAlign w:val="baseline"/>
                <w:lang w:val="en-US" w:eastAsia="zh-CN" w:bidi="ar-SA"/>
              </w:rPr>
            </w:pPr>
            <w:r>
              <w:rPr>
                <w:rFonts w:hint="default" w:ascii="Times New Roman" w:hAnsi="Times New Roman" w:eastAsia="宋体" w:cs="Times New Roman"/>
                <w:kern w:val="1"/>
                <w:sz w:val="18"/>
                <w:szCs w:val="18"/>
                <w:vertAlign w:val="baseline"/>
                <w:lang w:val="en-US" w:eastAsia="zh-CN" w:bidi="ar-SA"/>
              </w:rPr>
              <w:t>1.做好合同、协议及</w:t>
            </w:r>
            <w:r>
              <w:rPr>
                <w:rFonts w:hint="eastAsia" w:ascii="Times New Roman" w:hAnsi="Times New Roman" w:cs="Times New Roman"/>
                <w:kern w:val="1"/>
                <w:sz w:val="18"/>
                <w:szCs w:val="18"/>
                <w:vertAlign w:val="baseline"/>
                <w:lang w:val="en-US" w:eastAsia="zh-CN" w:bidi="ar-SA"/>
              </w:rPr>
              <w:t>公司各类</w:t>
            </w:r>
            <w:r>
              <w:rPr>
                <w:rFonts w:hint="default" w:ascii="Times New Roman" w:hAnsi="Times New Roman" w:eastAsia="宋体" w:cs="Times New Roman"/>
                <w:kern w:val="1"/>
                <w:sz w:val="18"/>
                <w:szCs w:val="18"/>
                <w:vertAlign w:val="baseline"/>
                <w:lang w:val="en-US" w:eastAsia="zh-CN" w:bidi="ar-SA"/>
              </w:rPr>
              <w:t>材料</w:t>
            </w:r>
            <w:r>
              <w:rPr>
                <w:rFonts w:hint="eastAsia" w:ascii="Times New Roman" w:hAnsi="Times New Roman" w:cs="Times New Roman"/>
                <w:kern w:val="1"/>
                <w:sz w:val="18"/>
                <w:szCs w:val="18"/>
                <w:vertAlign w:val="baseline"/>
                <w:lang w:val="en-US" w:eastAsia="zh-CN" w:bidi="ar-SA"/>
              </w:rPr>
              <w:t>的</w:t>
            </w:r>
            <w:r>
              <w:rPr>
                <w:rFonts w:hint="default" w:ascii="Times New Roman" w:hAnsi="Times New Roman" w:eastAsia="宋体" w:cs="Times New Roman"/>
                <w:kern w:val="1"/>
                <w:sz w:val="18"/>
                <w:szCs w:val="18"/>
                <w:vertAlign w:val="baseline"/>
                <w:lang w:val="en-US" w:eastAsia="zh-CN" w:bidi="ar-SA"/>
              </w:rPr>
              <w:t>审查工作</w:t>
            </w:r>
            <w:r>
              <w:rPr>
                <w:rFonts w:hint="eastAsia" w:ascii="Times New Roman" w:hAnsi="Times New Roman"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textAlignment w:val="baseline"/>
              <w:rPr>
                <w:rFonts w:hint="default" w:ascii="Times New Roman" w:hAnsi="Times New Roman" w:eastAsia="宋体" w:cs="Times New Roman"/>
                <w:kern w:val="1"/>
                <w:sz w:val="18"/>
                <w:szCs w:val="18"/>
                <w:vertAlign w:val="baseline"/>
                <w:lang w:val="en-US" w:eastAsia="zh-CN" w:bidi="ar-SA"/>
              </w:rPr>
            </w:pPr>
            <w:r>
              <w:rPr>
                <w:rFonts w:hint="default" w:ascii="Times New Roman" w:hAnsi="Times New Roman" w:eastAsia="宋体" w:cs="Times New Roman"/>
                <w:kern w:val="1"/>
                <w:sz w:val="18"/>
                <w:szCs w:val="18"/>
                <w:vertAlign w:val="baseline"/>
                <w:lang w:val="en-US" w:eastAsia="zh-CN" w:bidi="ar-SA"/>
              </w:rPr>
              <w:t>2.做好合同管理台账</w:t>
            </w:r>
            <w:r>
              <w:rPr>
                <w:rFonts w:hint="eastAsia" w:ascii="Times New Roman" w:hAnsi="Times New Roman" w:cs="Times New Roman"/>
                <w:kern w:val="1"/>
                <w:sz w:val="18"/>
                <w:szCs w:val="18"/>
                <w:vertAlign w:val="baseline"/>
                <w:lang w:val="en-US" w:eastAsia="zh-CN" w:bidi="ar-SA"/>
              </w:rPr>
              <w:t>的</w:t>
            </w:r>
            <w:r>
              <w:rPr>
                <w:rFonts w:hint="default" w:ascii="Times New Roman" w:hAnsi="Times New Roman" w:eastAsia="宋体" w:cs="Times New Roman"/>
                <w:kern w:val="1"/>
                <w:sz w:val="18"/>
                <w:szCs w:val="18"/>
                <w:vertAlign w:val="baseline"/>
                <w:lang w:val="en-US" w:eastAsia="zh-CN" w:bidi="ar-SA"/>
              </w:rPr>
              <w:t>登记管理、合同文本归档整理工作并按时报送审核</w:t>
            </w:r>
            <w:r>
              <w:rPr>
                <w:rFonts w:hint="eastAsia" w:ascii="Times New Roman" w:hAnsi="Times New Roman"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textAlignment w:val="baseline"/>
              <w:rPr>
                <w:rFonts w:hint="default" w:ascii="Times New Roman" w:hAnsi="Times New Roman" w:eastAsia="宋体" w:cs="Times New Roman"/>
                <w:kern w:val="1"/>
                <w:sz w:val="18"/>
                <w:szCs w:val="18"/>
                <w:vertAlign w:val="baseline"/>
                <w:lang w:val="en-US" w:eastAsia="zh-CN" w:bidi="ar-SA"/>
              </w:rPr>
            </w:pPr>
            <w:r>
              <w:rPr>
                <w:rFonts w:hint="default" w:ascii="Times New Roman" w:hAnsi="Times New Roman" w:eastAsia="宋体" w:cs="Times New Roman"/>
                <w:kern w:val="1"/>
                <w:sz w:val="18"/>
                <w:szCs w:val="18"/>
                <w:vertAlign w:val="baseline"/>
                <w:lang w:val="en-US" w:eastAsia="zh-CN" w:bidi="ar-SA"/>
              </w:rPr>
              <w:t>3.负责诉讼、非诉讼事务案件卷宗整理归档工作</w:t>
            </w:r>
            <w:r>
              <w:rPr>
                <w:rFonts w:hint="eastAsia" w:ascii="Times New Roman" w:hAnsi="Times New Roman"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textAlignment w:val="baseline"/>
              <w:rPr>
                <w:rFonts w:hint="default" w:ascii="Times New Roman" w:hAnsi="Times New Roman" w:eastAsia="宋体" w:cs="Times New Roman"/>
                <w:kern w:val="1"/>
                <w:sz w:val="18"/>
                <w:szCs w:val="18"/>
                <w:vertAlign w:val="baseline"/>
                <w:lang w:val="en-US" w:eastAsia="zh-CN" w:bidi="ar-SA"/>
              </w:rPr>
            </w:pPr>
            <w:r>
              <w:rPr>
                <w:rFonts w:hint="default" w:ascii="Times New Roman" w:hAnsi="Times New Roman" w:eastAsia="宋体" w:cs="Times New Roman"/>
                <w:kern w:val="1"/>
                <w:sz w:val="18"/>
                <w:szCs w:val="18"/>
                <w:vertAlign w:val="baseline"/>
                <w:lang w:val="en-US" w:eastAsia="zh-CN" w:bidi="ar-SA"/>
              </w:rPr>
              <w:t>4.负责收集整理国家有关部门或权威机构统一制定并向社会公布的各类合同（协议）示范文本</w:t>
            </w:r>
            <w:r>
              <w:rPr>
                <w:rFonts w:hint="eastAsia" w:ascii="Times New Roman" w:hAnsi="Times New Roman"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textAlignment w:val="baseline"/>
              <w:rPr>
                <w:rFonts w:hint="default" w:ascii="Times New Roman" w:hAnsi="Times New Roman" w:eastAsia="宋体" w:cs="Times New Roman"/>
                <w:kern w:val="1"/>
                <w:sz w:val="18"/>
                <w:szCs w:val="18"/>
                <w:vertAlign w:val="baseline"/>
                <w:lang w:val="en-US" w:eastAsia="zh-CN" w:bidi="ar-SA"/>
              </w:rPr>
            </w:pPr>
            <w:r>
              <w:rPr>
                <w:rFonts w:hint="default" w:ascii="Times New Roman" w:hAnsi="Times New Roman" w:eastAsia="宋体" w:cs="Times New Roman"/>
                <w:kern w:val="1"/>
                <w:sz w:val="18"/>
                <w:szCs w:val="18"/>
                <w:vertAlign w:val="baseline"/>
                <w:lang w:val="en-US" w:eastAsia="zh-CN" w:bidi="ar-SA"/>
              </w:rPr>
              <w:t>5.负责对公司董事会议事材料提出法务意见</w:t>
            </w:r>
            <w:r>
              <w:rPr>
                <w:rFonts w:hint="eastAsia" w:ascii="Times New Roman" w:hAnsi="Times New Roman"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textAlignment w:val="baseline"/>
              <w:rPr>
                <w:rFonts w:hint="default" w:ascii="Times New Roman" w:hAnsi="Times New Roman" w:eastAsia="宋体" w:cs="Times New Roman"/>
                <w:kern w:val="1"/>
                <w:sz w:val="18"/>
                <w:szCs w:val="18"/>
                <w:vertAlign w:val="baseline"/>
                <w:lang w:val="en-US" w:eastAsia="zh-CN" w:bidi="ar-SA"/>
              </w:rPr>
            </w:pPr>
            <w:r>
              <w:rPr>
                <w:rFonts w:hint="default" w:ascii="Times New Roman" w:hAnsi="Times New Roman" w:eastAsia="宋体" w:cs="Times New Roman"/>
                <w:kern w:val="1"/>
                <w:sz w:val="18"/>
                <w:szCs w:val="18"/>
                <w:vertAlign w:val="baseline"/>
                <w:lang w:val="en-US" w:eastAsia="zh-CN" w:bidi="ar-SA"/>
              </w:rPr>
              <w:t>6.对接公司常年顾问单位及律师，完成各项业务办理涉及的合同等文本材料审核工作</w:t>
            </w:r>
            <w:r>
              <w:rPr>
                <w:rFonts w:hint="eastAsia" w:ascii="Times New Roman" w:hAnsi="Times New Roman"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textAlignment w:val="baseline"/>
              <w:rPr>
                <w:rFonts w:hint="default" w:ascii="Times New Roman" w:hAnsi="Times New Roman" w:eastAsia="宋体" w:cs="Times New Roman"/>
                <w:kern w:val="1"/>
                <w:sz w:val="18"/>
                <w:szCs w:val="18"/>
                <w:vertAlign w:val="baseline"/>
                <w:lang w:val="en-US" w:eastAsia="zh-CN" w:bidi="ar-SA"/>
              </w:rPr>
            </w:pPr>
            <w:r>
              <w:rPr>
                <w:rFonts w:hint="default" w:ascii="Times New Roman" w:hAnsi="Times New Roman" w:eastAsia="宋体" w:cs="Times New Roman"/>
                <w:kern w:val="1"/>
                <w:sz w:val="18"/>
                <w:szCs w:val="18"/>
                <w:vertAlign w:val="baseline"/>
                <w:lang w:val="en-US" w:eastAsia="zh-CN" w:bidi="ar-SA"/>
              </w:rPr>
              <w:t>7.完成各项普法工作任务</w:t>
            </w:r>
            <w:r>
              <w:rPr>
                <w:rFonts w:hint="eastAsia" w:ascii="Times New Roman" w:hAnsi="Times New Roman"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textAlignment w:val="baseline"/>
              <w:rPr>
                <w:rFonts w:hint="default" w:ascii="Times New Roman" w:hAnsi="Times New Roman" w:eastAsia="宋体" w:cs="Times New Roman"/>
                <w:kern w:val="1"/>
                <w:sz w:val="18"/>
                <w:szCs w:val="18"/>
                <w:vertAlign w:val="baseline"/>
                <w:lang w:val="en-US" w:eastAsia="zh-CN" w:bidi="ar-SA"/>
              </w:rPr>
            </w:pPr>
            <w:r>
              <w:rPr>
                <w:rFonts w:hint="default" w:ascii="Times New Roman" w:hAnsi="Times New Roman" w:eastAsia="宋体" w:cs="Times New Roman"/>
                <w:kern w:val="1"/>
                <w:sz w:val="18"/>
                <w:szCs w:val="18"/>
                <w:vertAlign w:val="baseline"/>
                <w:lang w:val="en-US" w:eastAsia="zh-CN" w:bidi="ar-SA"/>
              </w:rPr>
              <w:t>8.完成各项制度审核工作</w:t>
            </w:r>
            <w:r>
              <w:rPr>
                <w:rFonts w:hint="eastAsia" w:ascii="Times New Roman" w:hAnsi="Times New Roman" w:cs="Times New Roman"/>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textAlignment w:val="baseline"/>
              <w:rPr>
                <w:rFonts w:hint="default" w:ascii="Times New Roman" w:hAnsi="Times New Roman" w:eastAsia="宋体" w:cs="Times New Roman"/>
                <w:color w:val="auto"/>
                <w:kern w:val="1"/>
                <w:sz w:val="18"/>
                <w:szCs w:val="18"/>
                <w:vertAlign w:val="baseline"/>
                <w:lang w:val="en-US" w:eastAsia="zh-CN" w:bidi="ar-SA"/>
              </w:rPr>
            </w:pPr>
            <w:r>
              <w:rPr>
                <w:rFonts w:hint="default" w:ascii="Times New Roman" w:hAnsi="Times New Roman" w:eastAsia="宋体" w:cs="Times New Roman"/>
                <w:kern w:val="1"/>
                <w:sz w:val="18"/>
                <w:szCs w:val="18"/>
                <w:vertAlign w:val="baseline"/>
                <w:lang w:val="en-US" w:eastAsia="zh-CN" w:bidi="ar-SA"/>
              </w:rPr>
              <w:t>9.完成诉讼、非诉讼事务证据调取、收集</w:t>
            </w:r>
            <w:r>
              <w:rPr>
                <w:rFonts w:hint="default" w:ascii="Times New Roman" w:hAnsi="Times New Roman" w:eastAsia="宋体" w:cs="Times New Roman"/>
                <w:color w:val="auto"/>
                <w:kern w:val="1"/>
                <w:sz w:val="18"/>
                <w:szCs w:val="18"/>
                <w:vertAlign w:val="baseline"/>
                <w:lang w:val="en-US" w:eastAsia="zh-CN" w:bidi="ar-SA"/>
              </w:rPr>
              <w:t>工作</w:t>
            </w:r>
            <w:r>
              <w:rPr>
                <w:rFonts w:hint="eastAsia" w:ascii="Times New Roman" w:hAnsi="Times New Roman" w:cs="Times New Roman"/>
                <w:color w:val="auto"/>
                <w:kern w:val="1"/>
                <w:sz w:val="18"/>
                <w:szCs w:val="18"/>
                <w:vertAlign w:val="baseline"/>
                <w:lang w:val="en-US" w:eastAsia="zh-CN" w:bidi="ar-SA"/>
              </w:rPr>
              <w:t>；</w:t>
            </w:r>
          </w:p>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textAlignment w:val="baseline"/>
              <w:rPr>
                <w:rFonts w:hint="eastAsia" w:ascii="Times New Roman" w:hAnsi="Times New Roman" w:eastAsia="宋体" w:cs="Times New Roman"/>
                <w:kern w:val="1"/>
                <w:sz w:val="18"/>
                <w:szCs w:val="18"/>
                <w:vertAlign w:val="baseline"/>
                <w:lang w:val="en-US" w:eastAsia="zh-CN" w:bidi="ar-SA"/>
              </w:rPr>
            </w:pPr>
            <w:r>
              <w:rPr>
                <w:rFonts w:hint="default" w:ascii="Times New Roman" w:hAnsi="Times New Roman" w:eastAsia="宋体" w:cs="Times New Roman"/>
                <w:kern w:val="1"/>
                <w:sz w:val="18"/>
                <w:szCs w:val="18"/>
                <w:vertAlign w:val="baseline"/>
                <w:lang w:val="en-US" w:eastAsia="zh-CN" w:bidi="ar-SA"/>
              </w:rPr>
              <w:t>10.完成领导交办的其他工作。</w:t>
            </w:r>
          </w:p>
        </w:tc>
      </w:tr>
    </w:tbl>
    <w:p>
      <w:pPr>
        <w:pStyle w:val="6"/>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小标宋_GBK" w:cs="Times New Roman"/>
          <w:color w:val="auto"/>
          <w:kern w:val="1"/>
          <w:sz w:val="32"/>
          <w:szCs w:val="32"/>
          <w:lang w:val="en-US" w:eastAsia="zh-CN" w:bidi="ar-SA"/>
        </w:rPr>
        <w:sectPr>
          <w:footerReference r:id="rId3" w:type="default"/>
          <w:pgSz w:w="16838" w:h="11906" w:orient="landscape"/>
          <w:pgMar w:top="1587" w:right="1701" w:bottom="1587" w:left="1417" w:header="851" w:footer="992" w:gutter="0"/>
          <w:pgNumType w:fmt="decimal"/>
          <w:cols w:space="720" w:num="1"/>
          <w:rtlGutter w:val="0"/>
          <w:docGrid w:type="lines" w:linePitch="323" w:charSpace="0"/>
        </w:sectPr>
      </w:pPr>
    </w:p>
    <w:p>
      <w:pPr>
        <w:rPr>
          <w:rFonts w:hint="default"/>
          <w:lang w:val="en-US" w:eastAsia="zh-CN"/>
        </w:rPr>
      </w:pPr>
    </w:p>
    <w:sectPr>
      <w:footerReference r:id="rId4" w:type="default"/>
      <w:pgSz w:w="16838" w:h="11906" w:orient="landscape"/>
      <w:pgMar w:top="1587" w:right="1701" w:bottom="1587" w:left="1417"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auto"/>
    <w:pitch w:val="default"/>
    <w:sig w:usb0="A00002FF" w:usb1="28CFFCFA" w:usb2="00000016" w:usb3="00000000" w:csb0="00100001" w:csb1="00000000"/>
  </w:font>
  <w:font w:name="方正仿宋_GBK">
    <w:panose1 w:val="03000509000000000000"/>
    <w:charset w:val="86"/>
    <w:family w:val="script"/>
    <w:pitch w:val="default"/>
    <w:sig w:usb0="00000001" w:usb1="080E0000" w:usb2="00000000" w:usb3="00000000" w:csb0="00040000" w:csb1="00000000"/>
    <w:embedRegular r:id="rId1" w:fontKey="{FA79F11C-D936-47B6-A145-FFA4599C3082}"/>
  </w:font>
  <w:font w:name="Times New Roman Regular">
    <w:altName w:val="Times New Roman"/>
    <w:panose1 w:val="02020703060505090304"/>
    <w:charset w:val="00"/>
    <w:family w:val="auto"/>
    <w:pitch w:val="default"/>
    <w:sig w:usb0="00000000" w:usb1="00000000" w:usb2="00000001" w:usb3="00000000" w:csb0="400001BF" w:csb1="DFF70000"/>
  </w:font>
  <w:font w:name="方正小标宋_GBK">
    <w:panose1 w:val="03000509000000000000"/>
    <w:charset w:val="86"/>
    <w:family w:val="script"/>
    <w:pitch w:val="default"/>
    <w:sig w:usb0="00000001" w:usb1="080E0000" w:usb2="00000000" w:usb3="00000000" w:csb0="00040000" w:csb1="00000000"/>
    <w:embedRegular r:id="rId2" w:fontKey="{247563D3-8457-4589-9218-2C032A7B25F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1"/>
                          </w:pPr>
                          <w:r>
                            <w:t xml:space="preserve">— </w:t>
                          </w:r>
                          <w:r>
                            <w:fldChar w:fldCharType="begin"/>
                          </w:r>
                          <w:r>
                            <w:instrText xml:space="preserve"> PAGE  \* MERGEFORMAT </w:instrText>
                          </w:r>
                          <w:r>
                            <w:fldChar w:fldCharType="separate"/>
                          </w:r>
                          <w:r>
                            <w:t>5</w:t>
                          </w:r>
                          <w:r>
                            <w:fldChar w:fldCharType="end"/>
                          </w:r>
                          <w: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DOqXm5zwAAAAUBAAAPAAAA&#10;AAAAAAEAIAAAACIAAABkcnMvZG93bnJldi54bWxQSwECFAAUAAAACACHTuJAKv/ZcawBAABNAwAA&#10;DgAAAAAAAAABACAAAAAeAQAAZHJzL2Uyb0RvYy54bWxQSwUGAAAAAAYABgBZAQAAPAUAAAAA&#10;">
              <v:fill on="f" focussize="0,0"/>
              <v:stroke on="f"/>
              <v:imagedata o:title=""/>
              <o:lock v:ext="edit" aspectratio="f"/>
              <v:textbox inset="0mm,0mm,0mm,0mm" style="mso-fit-shape-to-text:t;">
                <w:txbxContent>
                  <w:p>
                    <w:pPr>
                      <w:pStyle w:val="11"/>
                    </w:pPr>
                    <w:r>
                      <w:t xml:space="preserve">— </w:t>
                    </w:r>
                    <w:r>
                      <w:fldChar w:fldCharType="begin"/>
                    </w:r>
                    <w:r>
                      <w:instrText xml:space="preserve"> PAGE  \* MERGEFORMAT </w:instrText>
                    </w:r>
                    <w:r>
                      <w:fldChar w:fldCharType="separate"/>
                    </w:r>
                    <w:r>
                      <w:t>5</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0" distR="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1"/>
                            <w:rPr>
                              <w:rFonts w:hint="eastAsia" w:asciiTheme="minorEastAsia" w:hAnsiTheme="minorEastAsia" w:eastAsiaTheme="minorEastAsia" w:cstheme="minorEastAsia"/>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rect id="文本框 6" o:spid="_x0000_s1026" o:spt="1"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uXW5UtAA&#10;AAAFAQAADwAAAAAAAAABACAAAAAiAAAAZHJzL2Rvd25yZXYueG1sUEsBAhQAFAAAAAgAh07iQAci&#10;p/u1AQAATQMAAA4AAAAAAAAAAQAgAAAAHwEAAGRycy9lMm9Eb2MueG1sUEsFBgAAAAAGAAYAWQEA&#10;AEYFAAAAAA==&#10;">
              <v:fill on="f" focussize="0,0"/>
              <v:stroke on="f"/>
              <v:imagedata o:title=""/>
              <o:lock v:ext="edit" aspectratio="f"/>
              <v:textbox inset="0mm,0mm,0mm,0mm" style="mso-fit-shape-to-text:t;">
                <w:txbxContent>
                  <w:p>
                    <w:pPr>
                      <w:pStyle w:val="11"/>
                      <w:rPr>
                        <w:rFonts w:hint="eastAsia" w:asciiTheme="minorEastAsia" w:hAnsiTheme="minorEastAsia" w:eastAsiaTheme="minorEastAsia" w:cstheme="minorEastAsia"/>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jYmQzNWI0YjRmY2MwMjZiZmZiZjc3Nzc5YTQ2YzMifQ=="/>
  </w:docVars>
  <w:rsids>
    <w:rsidRoot w:val="00000000"/>
    <w:rsid w:val="002E7F62"/>
    <w:rsid w:val="0070754E"/>
    <w:rsid w:val="00EF16FF"/>
    <w:rsid w:val="02105DD0"/>
    <w:rsid w:val="02B15F68"/>
    <w:rsid w:val="02CC1E4C"/>
    <w:rsid w:val="03976C0C"/>
    <w:rsid w:val="06231E4A"/>
    <w:rsid w:val="065113AD"/>
    <w:rsid w:val="07F41BDC"/>
    <w:rsid w:val="07F7119B"/>
    <w:rsid w:val="08FF094D"/>
    <w:rsid w:val="095A5B83"/>
    <w:rsid w:val="09BA7A15"/>
    <w:rsid w:val="09FF22BF"/>
    <w:rsid w:val="0AC57FD0"/>
    <w:rsid w:val="0C1A0A4F"/>
    <w:rsid w:val="0C6B107B"/>
    <w:rsid w:val="0C6C2A60"/>
    <w:rsid w:val="0C8300A7"/>
    <w:rsid w:val="0D2A0D55"/>
    <w:rsid w:val="0DDC5D40"/>
    <w:rsid w:val="0DE21930"/>
    <w:rsid w:val="0E012A71"/>
    <w:rsid w:val="0F187127"/>
    <w:rsid w:val="0FD13810"/>
    <w:rsid w:val="0FDF5802"/>
    <w:rsid w:val="11160E3C"/>
    <w:rsid w:val="111E4D98"/>
    <w:rsid w:val="112F4D58"/>
    <w:rsid w:val="132C67E2"/>
    <w:rsid w:val="13F86F45"/>
    <w:rsid w:val="14EB2147"/>
    <w:rsid w:val="15050F26"/>
    <w:rsid w:val="1590647C"/>
    <w:rsid w:val="168168E2"/>
    <w:rsid w:val="16AB3EC2"/>
    <w:rsid w:val="18B743FB"/>
    <w:rsid w:val="19CA5A4A"/>
    <w:rsid w:val="1A4A0352"/>
    <w:rsid w:val="1AB23A71"/>
    <w:rsid w:val="1B6A2FFD"/>
    <w:rsid w:val="1B813443"/>
    <w:rsid w:val="1D237031"/>
    <w:rsid w:val="1EF1119A"/>
    <w:rsid w:val="1F8A6696"/>
    <w:rsid w:val="20C64DD3"/>
    <w:rsid w:val="20F0379E"/>
    <w:rsid w:val="2211271C"/>
    <w:rsid w:val="22141A33"/>
    <w:rsid w:val="22513B6F"/>
    <w:rsid w:val="22E249BF"/>
    <w:rsid w:val="23774435"/>
    <w:rsid w:val="24797259"/>
    <w:rsid w:val="2503327B"/>
    <w:rsid w:val="250A6DE4"/>
    <w:rsid w:val="258C07C2"/>
    <w:rsid w:val="25CB59E7"/>
    <w:rsid w:val="262B7203"/>
    <w:rsid w:val="26A34BB6"/>
    <w:rsid w:val="26F31ED9"/>
    <w:rsid w:val="27874532"/>
    <w:rsid w:val="27E52EFC"/>
    <w:rsid w:val="28990003"/>
    <w:rsid w:val="2A7F09D4"/>
    <w:rsid w:val="2AC42D37"/>
    <w:rsid w:val="2BC30E3F"/>
    <w:rsid w:val="2C2E6CCF"/>
    <w:rsid w:val="2FA75D92"/>
    <w:rsid w:val="2FA857B3"/>
    <w:rsid w:val="2FB63866"/>
    <w:rsid w:val="31E741FC"/>
    <w:rsid w:val="32631847"/>
    <w:rsid w:val="32683C9D"/>
    <w:rsid w:val="3291620A"/>
    <w:rsid w:val="33FF7F28"/>
    <w:rsid w:val="36021E86"/>
    <w:rsid w:val="37286111"/>
    <w:rsid w:val="37543C22"/>
    <w:rsid w:val="37C42D9F"/>
    <w:rsid w:val="388C478E"/>
    <w:rsid w:val="38D8349D"/>
    <w:rsid w:val="3A167501"/>
    <w:rsid w:val="3A59585F"/>
    <w:rsid w:val="3AEA4709"/>
    <w:rsid w:val="3BDB4125"/>
    <w:rsid w:val="3C255F4F"/>
    <w:rsid w:val="3C9D448F"/>
    <w:rsid w:val="3D5D4B1F"/>
    <w:rsid w:val="3DBB026F"/>
    <w:rsid w:val="3E3138CF"/>
    <w:rsid w:val="402D5344"/>
    <w:rsid w:val="41500307"/>
    <w:rsid w:val="42204EB5"/>
    <w:rsid w:val="424877CC"/>
    <w:rsid w:val="426F2868"/>
    <w:rsid w:val="43CC649C"/>
    <w:rsid w:val="43E812FF"/>
    <w:rsid w:val="456D37F1"/>
    <w:rsid w:val="46497D67"/>
    <w:rsid w:val="46FD612E"/>
    <w:rsid w:val="47D27BDB"/>
    <w:rsid w:val="48D604CB"/>
    <w:rsid w:val="48E22EC4"/>
    <w:rsid w:val="48E25EBA"/>
    <w:rsid w:val="493939CF"/>
    <w:rsid w:val="4AEA41D0"/>
    <w:rsid w:val="4BAD516D"/>
    <w:rsid w:val="4C43011D"/>
    <w:rsid w:val="4C935CE1"/>
    <w:rsid w:val="4CAF0AE8"/>
    <w:rsid w:val="4D09528F"/>
    <w:rsid w:val="4D404664"/>
    <w:rsid w:val="4DA230CC"/>
    <w:rsid w:val="4DFA2753"/>
    <w:rsid w:val="4E261AA5"/>
    <w:rsid w:val="4EDB5813"/>
    <w:rsid w:val="4FFB3758"/>
    <w:rsid w:val="51422839"/>
    <w:rsid w:val="520B5AD8"/>
    <w:rsid w:val="52292BBE"/>
    <w:rsid w:val="534140AC"/>
    <w:rsid w:val="53503FE5"/>
    <w:rsid w:val="536F628B"/>
    <w:rsid w:val="53CB7DE8"/>
    <w:rsid w:val="543F27C3"/>
    <w:rsid w:val="54736C63"/>
    <w:rsid w:val="54C72342"/>
    <w:rsid w:val="555D1494"/>
    <w:rsid w:val="55DD32FD"/>
    <w:rsid w:val="55E30D94"/>
    <w:rsid w:val="567D25B5"/>
    <w:rsid w:val="57F549C2"/>
    <w:rsid w:val="58990260"/>
    <w:rsid w:val="58C15BA1"/>
    <w:rsid w:val="5B6D3508"/>
    <w:rsid w:val="5C4A3A6D"/>
    <w:rsid w:val="5D8B2B5C"/>
    <w:rsid w:val="5DBD5656"/>
    <w:rsid w:val="5E0C7376"/>
    <w:rsid w:val="5E7D505D"/>
    <w:rsid w:val="5F4678B1"/>
    <w:rsid w:val="60065292"/>
    <w:rsid w:val="60903969"/>
    <w:rsid w:val="60E5134B"/>
    <w:rsid w:val="619C4100"/>
    <w:rsid w:val="62A7589A"/>
    <w:rsid w:val="64E63612"/>
    <w:rsid w:val="653757DF"/>
    <w:rsid w:val="65E15627"/>
    <w:rsid w:val="667A1919"/>
    <w:rsid w:val="66BC291A"/>
    <w:rsid w:val="67DD4406"/>
    <w:rsid w:val="685E5B5B"/>
    <w:rsid w:val="68F760C0"/>
    <w:rsid w:val="69FF4345"/>
    <w:rsid w:val="6A4064AF"/>
    <w:rsid w:val="6A443391"/>
    <w:rsid w:val="6A8064BE"/>
    <w:rsid w:val="6C27128A"/>
    <w:rsid w:val="6E8E2738"/>
    <w:rsid w:val="6F883A5C"/>
    <w:rsid w:val="716A3962"/>
    <w:rsid w:val="719941B8"/>
    <w:rsid w:val="71B84473"/>
    <w:rsid w:val="749F2513"/>
    <w:rsid w:val="77F5220C"/>
    <w:rsid w:val="789C45DF"/>
    <w:rsid w:val="791F31F5"/>
    <w:rsid w:val="7A157A2A"/>
    <w:rsid w:val="7A5C6656"/>
    <w:rsid w:val="7AD11380"/>
    <w:rsid w:val="7BB568C8"/>
    <w:rsid w:val="7BDA734C"/>
    <w:rsid w:val="7C76378D"/>
    <w:rsid w:val="7D224C0F"/>
    <w:rsid w:val="7D332217"/>
    <w:rsid w:val="7DE4334E"/>
    <w:rsid w:val="7FA501CC"/>
    <w:rsid w:val="7FD83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9"/>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2">
    <w:name w:val="heading 2"/>
    <w:basedOn w:val="1"/>
    <w:next w:val="1"/>
    <w:qFormat/>
    <w:uiPriority w:val="0"/>
    <w:pPr>
      <w:keepNext/>
      <w:keepLines/>
      <w:spacing w:line="413" w:lineRule="auto"/>
      <w:outlineLvl w:val="1"/>
    </w:pPr>
    <w:rPr>
      <w:rFonts w:ascii="Arial" w:hAnsi="Arial" w:eastAsia="黑体"/>
      <w:b/>
      <w:sz w:val="32"/>
    </w:rPr>
  </w:style>
  <w:style w:type="character" w:default="1" w:styleId="19">
    <w:name w:val="Default Paragraph Font"/>
    <w:qFormat/>
    <w:uiPriority w:val="0"/>
  </w:style>
  <w:style w:type="table" w:default="1" w:styleId="17">
    <w:name w:val="Normal Table"/>
    <w:qFormat/>
    <w:uiPriority w:val="0"/>
    <w:tblPr>
      <w:tblCellMar>
        <w:top w:w="0" w:type="dxa"/>
        <w:left w:w="108" w:type="dxa"/>
        <w:bottom w:w="0" w:type="dxa"/>
        <w:right w:w="108" w:type="dxa"/>
      </w:tblCellMar>
    </w:tblPr>
  </w:style>
  <w:style w:type="paragraph" w:styleId="4">
    <w:name w:val="Normal Indent"/>
    <w:basedOn w:val="1"/>
    <w:next w:val="1"/>
    <w:qFormat/>
    <w:uiPriority w:val="99"/>
    <w:pPr>
      <w:ind w:firstLine="420" w:firstLineChars="200"/>
    </w:pPr>
  </w:style>
  <w:style w:type="paragraph" w:styleId="5">
    <w:name w:val="annotation text"/>
    <w:basedOn w:val="1"/>
    <w:qFormat/>
    <w:uiPriority w:val="0"/>
    <w:pPr>
      <w:jc w:val="left"/>
    </w:pPr>
  </w:style>
  <w:style w:type="paragraph" w:styleId="6">
    <w:name w:val="Body Text"/>
    <w:basedOn w:val="1"/>
    <w:next w:val="1"/>
    <w:qFormat/>
    <w:uiPriority w:val="99"/>
    <w:pPr>
      <w:spacing w:after="120"/>
    </w:pPr>
    <w:rPr>
      <w:rFonts w:eastAsia="仿宋_GB2312"/>
      <w:sz w:val="32"/>
      <w:szCs w:val="20"/>
    </w:rPr>
  </w:style>
  <w:style w:type="paragraph" w:styleId="7">
    <w:name w:val="Body Text Indent"/>
    <w:basedOn w:val="1"/>
    <w:next w:val="4"/>
    <w:qFormat/>
    <w:uiPriority w:val="99"/>
    <w:pPr>
      <w:ind w:right="-931" w:firstLine="630"/>
    </w:pPr>
    <w:rPr>
      <w:sz w:val="30"/>
    </w:rPr>
  </w:style>
  <w:style w:type="paragraph" w:styleId="8">
    <w:name w:val="toc 5"/>
    <w:basedOn w:val="1"/>
    <w:next w:val="1"/>
    <w:qFormat/>
    <w:uiPriority w:val="39"/>
    <w:pPr>
      <w:ind w:left="1680"/>
    </w:pPr>
  </w:style>
  <w:style w:type="paragraph" w:styleId="9">
    <w:name w:val="Plain Text"/>
    <w:basedOn w:val="1"/>
    <w:qFormat/>
    <w:uiPriority w:val="0"/>
    <w:pPr>
      <w:widowControl w:val="0"/>
      <w:jc w:val="both"/>
    </w:pPr>
    <w:rPr>
      <w:rFonts w:hint="default" w:hAnsi="Courier New" w:cs="Courier New"/>
      <w:kern w:val="2"/>
      <w:sz w:val="21"/>
      <w:szCs w:val="21"/>
    </w:rPr>
  </w:style>
  <w:style w:type="paragraph" w:styleId="10">
    <w:name w:val="Body Text Indent 2"/>
    <w:basedOn w:val="1"/>
    <w:qFormat/>
    <w:uiPriority w:val="0"/>
    <w:pPr>
      <w:spacing w:after="120" w:line="360" w:lineRule="auto"/>
      <w:ind w:left="420" w:leftChars="200"/>
    </w:pPr>
    <w:rPr>
      <w:rFonts w:ascii="Times New Roman" w:hAnsi="Times New Roman"/>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next w:val="1"/>
    <w:qFormat/>
    <w:uiPriority w:val="0"/>
    <w:pPr>
      <w:pBdr>
        <w:top w:val="none" w:color="auto" w:sz="0" w:space="1"/>
        <w:left w:val="none" w:color="auto" w:sz="0" w:space="4"/>
        <w:bottom w:val="none" w:color="auto" w:sz="0" w:space="1"/>
        <w:right w:val="none" w:color="auto" w:sz="0" w:space="4"/>
      </w:pBdr>
      <w:snapToGrid w:val="0"/>
      <w:spacing w:line="240" w:lineRule="auto"/>
      <w:jc w:val="both"/>
      <w:outlineLvl w:val="9"/>
    </w:pPr>
    <w:rPr>
      <w:sz w:val="18"/>
    </w:rPr>
  </w:style>
  <w:style w:type="paragraph" w:styleId="13">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4">
    <w:name w:val="Normal (Web)"/>
    <w:basedOn w:val="1"/>
    <w:qFormat/>
    <w:uiPriority w:val="0"/>
    <w:pPr>
      <w:spacing w:before="0" w:beforeAutospacing="1" w:after="0" w:afterAutospacing="1"/>
      <w:ind w:left="0" w:right="0"/>
      <w:jc w:val="left"/>
    </w:pPr>
    <w:rPr>
      <w:kern w:val="0"/>
      <w:sz w:val="24"/>
      <w:lang w:val="en-US" w:eastAsia="zh-CN"/>
    </w:rPr>
  </w:style>
  <w:style w:type="paragraph" w:styleId="15">
    <w:name w:val="Body Text First Indent"/>
    <w:basedOn w:val="6"/>
    <w:next w:val="1"/>
    <w:qFormat/>
    <w:uiPriority w:val="0"/>
    <w:pPr>
      <w:ind w:firstLine="420" w:firstLineChars="100"/>
    </w:pPr>
  </w:style>
  <w:style w:type="paragraph" w:styleId="16">
    <w:name w:val="Body Text First Indent 2"/>
    <w:basedOn w:val="7"/>
    <w:qFormat/>
    <w:uiPriority w:val="99"/>
    <w:pPr>
      <w:ind w:firstLine="420" w:firstLineChars="2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FollowedHyperlink"/>
    <w:basedOn w:val="19"/>
    <w:qFormat/>
    <w:uiPriority w:val="0"/>
    <w:rPr>
      <w:color w:val="800080"/>
      <w:u w:val="none"/>
    </w:rPr>
  </w:style>
  <w:style w:type="character" w:styleId="22">
    <w:name w:val="Emphasis"/>
    <w:basedOn w:val="19"/>
    <w:qFormat/>
    <w:uiPriority w:val="0"/>
  </w:style>
  <w:style w:type="character" w:styleId="23">
    <w:name w:val="Hyperlink"/>
    <w:basedOn w:val="19"/>
    <w:qFormat/>
    <w:uiPriority w:val="0"/>
    <w:rPr>
      <w:color w:val="0000FF"/>
      <w:u w:val="none"/>
    </w:rPr>
  </w:style>
  <w:style w:type="paragraph" w:customStyle="1" w:styleId="24">
    <w:name w:val="正文缩进1"/>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customStyle="1" w:styleId="25">
    <w:name w:val="无间隔1"/>
    <w:basedOn w:val="15"/>
    <w:next w:val="1"/>
    <w:qFormat/>
    <w:uiPriority w:val="0"/>
    <w:pPr>
      <w:spacing w:line="560" w:lineRule="exact"/>
    </w:pPr>
    <w:rPr>
      <w:rFonts w:ascii="Times New Roman" w:hAnsi="Times New Roman" w:eastAsia="宋体" w:cs="Times New Roman"/>
      <w:sz w:val="21"/>
      <w:szCs w:val="22"/>
    </w:rPr>
  </w:style>
  <w:style w:type="paragraph" w:customStyle="1" w:styleId="26">
    <w:name w:val="BodyText1I2"/>
    <w:basedOn w:val="27"/>
    <w:qFormat/>
    <w:uiPriority w:val="0"/>
    <w:pPr>
      <w:spacing w:after="120"/>
      <w:ind w:left="0" w:firstLine="872"/>
      <w:jc w:val="both"/>
      <w:textAlignment w:val="baseline"/>
    </w:pPr>
    <w:rPr>
      <w:rFonts w:ascii="Times New Roman" w:hAnsi="Calibri" w:eastAsia="宋体"/>
      <w:kern w:val="2"/>
      <w:sz w:val="32"/>
      <w:szCs w:val="24"/>
      <w:lang w:val="en-US" w:eastAsia="zh-CN" w:bidi="ar-SA"/>
    </w:rPr>
  </w:style>
  <w:style w:type="paragraph" w:customStyle="1" w:styleId="27">
    <w:name w:val="BodyTextIndent"/>
    <w:basedOn w:val="1"/>
    <w:qFormat/>
    <w:uiPriority w:val="0"/>
    <w:pPr>
      <w:ind w:firstLine="660"/>
      <w:jc w:val="both"/>
      <w:textAlignment w:val="baseline"/>
    </w:pPr>
    <w:rPr>
      <w:rFonts w:ascii="宋体" w:hAnsi="Calibri" w:eastAsia="宋体"/>
      <w:kern w:val="2"/>
      <w:sz w:val="32"/>
      <w:szCs w:val="24"/>
      <w:lang w:val="en-US" w:eastAsia="zh-CN" w:bidi="ar-SA"/>
    </w:rPr>
  </w:style>
  <w:style w:type="paragraph" w:customStyle="1" w:styleId="28">
    <w:name w:val="图表目录1"/>
    <w:basedOn w:val="1"/>
    <w:next w:val="1"/>
    <w:qFormat/>
    <w:uiPriority w:val="99"/>
    <w:pPr>
      <w:ind w:left="200" w:leftChars="200" w:hanging="200" w:hangingChars="200"/>
    </w:pPr>
  </w:style>
  <w:style w:type="paragraph" w:customStyle="1" w:styleId="29">
    <w:name w:val="实施方案正文"/>
    <w:basedOn w:val="1"/>
    <w:qFormat/>
    <w:uiPriority w:val="0"/>
    <w:pPr>
      <w:ind w:firstLine="566" w:firstLineChars="202"/>
    </w:pPr>
    <w:rPr>
      <w:rFonts w:ascii="Times New Roman" w:hAnsi="Times New Roman" w:eastAsia="宋体" w:cs="Times New Roman"/>
      <w:szCs w:val="20"/>
    </w:rPr>
  </w:style>
  <w:style w:type="character" w:customStyle="1" w:styleId="30">
    <w:name w:val="font91"/>
    <w:basedOn w:val="19"/>
    <w:qFormat/>
    <w:uiPriority w:val="0"/>
    <w:rPr>
      <w:rFonts w:hint="default" w:ascii="仿宋_GB2312" w:eastAsia="仿宋_GB2312" w:cs="仿宋_GB2312"/>
      <w:color w:val="000000"/>
      <w:sz w:val="24"/>
      <w:szCs w:val="24"/>
      <w:u w:val="single"/>
    </w:rPr>
  </w:style>
  <w:style w:type="character" w:customStyle="1" w:styleId="31">
    <w:name w:val="font11"/>
    <w:basedOn w:val="19"/>
    <w:qFormat/>
    <w:uiPriority w:val="0"/>
    <w:rPr>
      <w:rFonts w:hint="default" w:ascii="仿宋_GB2312" w:eastAsia="仿宋_GB2312" w:cs="仿宋_GB2312"/>
      <w:color w:val="000000"/>
      <w:sz w:val="24"/>
      <w:szCs w:val="24"/>
      <w:u w:val="none"/>
    </w:rPr>
  </w:style>
  <w:style w:type="character" w:customStyle="1" w:styleId="32">
    <w:name w:val="font01"/>
    <w:basedOn w:val="19"/>
    <w:qFormat/>
    <w:uiPriority w:val="0"/>
    <w:rPr>
      <w:rFonts w:hint="default" w:ascii="仿宋_GB2312" w:eastAsia="仿宋_GB2312" w:cs="仿宋_GB2312"/>
      <w:color w:val="000000"/>
      <w:sz w:val="24"/>
      <w:szCs w:val="24"/>
      <w:u w:val="none"/>
    </w:rPr>
  </w:style>
  <w:style w:type="character" w:customStyle="1" w:styleId="33">
    <w:name w:val="font81"/>
    <w:basedOn w:val="19"/>
    <w:qFormat/>
    <w:uiPriority w:val="0"/>
    <w:rPr>
      <w:rFonts w:hint="eastAsia" w:ascii="宋体" w:hAnsi="宋体" w:eastAsia="宋体" w:cs="宋体"/>
      <w:color w:val="000000"/>
      <w:sz w:val="16"/>
      <w:szCs w:val="16"/>
      <w:u w:val="none"/>
    </w:rPr>
  </w:style>
  <w:style w:type="character" w:customStyle="1" w:styleId="34">
    <w:name w:val="font21"/>
    <w:basedOn w:val="19"/>
    <w:qFormat/>
    <w:uiPriority w:val="0"/>
    <w:rPr>
      <w:rFonts w:hint="eastAsia" w:ascii="宋体" w:hAnsi="宋体" w:eastAsia="宋体" w:cs="宋体"/>
      <w:color w:val="000000"/>
      <w:sz w:val="20"/>
      <w:szCs w:val="20"/>
      <w:u w:val="none"/>
    </w:rPr>
  </w:style>
  <w:style w:type="character" w:customStyle="1" w:styleId="35">
    <w:name w:val="font31"/>
    <w:basedOn w:val="19"/>
    <w:qFormat/>
    <w:uiPriority w:val="0"/>
    <w:rPr>
      <w:rFonts w:hint="default" w:ascii="Times New Roman" w:hAnsi="Times New Roman" w:cs="Times New Roman"/>
      <w:color w:val="000000"/>
      <w:sz w:val="20"/>
      <w:szCs w:val="20"/>
      <w:u w:val="none"/>
    </w:rPr>
  </w:style>
  <w:style w:type="character" w:customStyle="1" w:styleId="36">
    <w:name w:val="font51"/>
    <w:basedOn w:val="19"/>
    <w:qFormat/>
    <w:uiPriority w:val="0"/>
    <w:rPr>
      <w:rFonts w:hint="eastAsia" w:ascii="宋体" w:hAnsi="宋体" w:eastAsia="宋体" w:cs="宋体"/>
      <w:color w:val="000000"/>
      <w:sz w:val="20"/>
      <w:szCs w:val="20"/>
      <w:u w:val="none"/>
    </w:rPr>
  </w:style>
  <w:style w:type="character" w:customStyle="1" w:styleId="37">
    <w:name w:val="font41"/>
    <w:basedOn w:val="19"/>
    <w:qFormat/>
    <w:uiPriority w:val="0"/>
    <w:rPr>
      <w:rFonts w:hint="eastAsia" w:ascii="宋体" w:hAnsi="宋体" w:eastAsia="宋体" w:cs="宋体"/>
      <w:color w:val="000000"/>
      <w:sz w:val="20"/>
      <w:szCs w:val="20"/>
      <w:u w:val="none"/>
    </w:rPr>
  </w:style>
  <w:style w:type="character" w:customStyle="1" w:styleId="38">
    <w:name w:val="font71"/>
    <w:basedOn w:val="19"/>
    <w:qFormat/>
    <w:uiPriority w:val="0"/>
    <w:rPr>
      <w:rFonts w:hint="default" w:ascii="Times New Roman" w:hAnsi="Times New Roman" w:cs="Times New Roman"/>
      <w:color w:val="000000"/>
      <w:sz w:val="20"/>
      <w:szCs w:val="20"/>
      <w:u w:val="none"/>
    </w:rPr>
  </w:style>
  <w:style w:type="paragraph" w:customStyle="1" w:styleId="39">
    <w:name w:val="样式1"/>
    <w:basedOn w:val="1"/>
    <w:qFormat/>
    <w:uiPriority w:val="0"/>
    <w:pPr>
      <w:spacing w:after="150" w:line="580" w:lineRule="exact"/>
      <w:ind w:firstLine="200" w:firstLineChars="200"/>
    </w:pPr>
    <w:rPr>
      <w:rFonts w:ascii="仿宋_GB2312" w:hAnsi="仿宋" w:eastAsia="仿宋_GB2312" w:cs="仿宋"/>
      <w:sz w:val="32"/>
      <w:szCs w:val="32"/>
    </w:rPr>
  </w:style>
  <w:style w:type="paragraph" w:customStyle="1" w:styleId="40">
    <w:name w:val="公文正文"/>
    <w:basedOn w:val="1"/>
    <w:qFormat/>
    <w:uiPriority w:val="0"/>
    <w:pPr>
      <w:spacing w:line="580" w:lineRule="exact"/>
      <w:ind w:firstLine="640" w:firstLineChars="200"/>
    </w:pPr>
    <w:rPr>
      <w:rFonts w:ascii="Times New Roman" w:hAnsi="Times New Roman" w:eastAsia="仿宋_GB2312"/>
      <w:sz w:val="32"/>
      <w:szCs w:val="32"/>
    </w:rPr>
  </w:style>
  <w:style w:type="paragraph" w:customStyle="1" w:styleId="41">
    <w:name w:val="NormalIndent"/>
    <w:basedOn w:val="1"/>
    <w:qFormat/>
    <w:uiPriority w:val="0"/>
    <w:pPr>
      <w:ind w:firstLine="420" w:firstLineChars="200"/>
      <w:textAlignment w:val="baseline"/>
    </w:pPr>
  </w:style>
  <w:style w:type="paragraph" w:customStyle="1" w:styleId="42">
    <w:name w:val="正文文本 (2)"/>
    <w:basedOn w:val="1"/>
    <w:qFormat/>
    <w:uiPriority w:val="0"/>
    <w:pPr>
      <w:keepNext w:val="0"/>
      <w:keepLines w:val="0"/>
      <w:widowControl w:val="0"/>
      <w:suppressLineNumbers w:val="0"/>
      <w:shd w:val="clear" w:color="auto" w:fill="FFFFFF"/>
      <w:spacing w:before="480" w:beforeAutospacing="0" w:after="0" w:afterAutospacing="0" w:line="323" w:lineRule="exact"/>
      <w:ind w:left="0" w:right="0"/>
      <w:jc w:val="left"/>
    </w:pPr>
    <w:rPr>
      <w:rFonts w:hint="eastAsia" w:ascii="MingLiU" w:hAnsi="MingLiU" w:eastAsia="MingLiU" w:cs="MingLiU"/>
      <w:spacing w:val="10"/>
      <w:kern w:val="2"/>
      <w:sz w:val="15"/>
      <w:szCs w:val="15"/>
      <w:lang w:val="en-US" w:eastAsia="zh-CN" w:bidi="ar"/>
    </w:rPr>
  </w:style>
  <w:style w:type="character" w:customStyle="1" w:styleId="43">
    <w:name w:val="NormalCharacter"/>
    <w:link w:val="1"/>
    <w:semiHidden/>
    <w:qFormat/>
    <w:uiPriority w:val="0"/>
    <w:rPr>
      <w:rFonts w:ascii="Calibri" w:hAnsi="Calibri" w:eastAsia="宋体" w:cs="Times New Roman"/>
      <w:kern w:val="2"/>
      <w:sz w:val="21"/>
      <w:szCs w:val="24"/>
      <w:lang w:val="en-US" w:eastAsia="zh-CN" w:bidi="ar-SA"/>
    </w:rPr>
  </w:style>
  <w:style w:type="paragraph" w:customStyle="1" w:styleId="44">
    <w:name w:val="UserStyle_5"/>
    <w:basedOn w:val="1"/>
    <w:qFormat/>
    <w:uiPriority w:val="0"/>
    <w:pPr>
      <w:ind w:firstLine="566" w:firstLineChars="202"/>
      <w:jc w:val="both"/>
      <w:textAlignment w:val="baseline"/>
    </w:pPr>
    <w:rPr>
      <w:rFonts w:ascii="Calibri" w:hAnsi="Calibri" w:eastAsia="宋体"/>
      <w:kern w:val="2"/>
      <w:sz w:val="21"/>
      <w:szCs w:val="20"/>
      <w:lang w:val="en-US" w:eastAsia="zh-CN" w:bidi="ar-SA"/>
    </w:rPr>
  </w:style>
  <w:style w:type="paragraph" w:customStyle="1" w:styleId="45">
    <w:name w:val="UserStyle_0"/>
    <w:qFormat/>
    <w:uiPriority w:val="0"/>
    <w:pPr>
      <w:ind w:firstLine="420" w:firstLineChars="200"/>
      <w:jc w:val="both"/>
      <w:textAlignment w:val="baseline"/>
    </w:pPr>
    <w:rPr>
      <w:rFonts w:ascii="Calibri" w:hAnsi="Calibri" w:eastAsia="宋体" w:cstheme="minorBidi"/>
      <w:kern w:val="2"/>
      <w:sz w:val="21"/>
      <w:szCs w:val="24"/>
      <w:lang w:val="en-US" w:eastAsia="zh-CN" w:bidi="ar-SA"/>
    </w:rPr>
  </w:style>
  <w:style w:type="paragraph" w:customStyle="1" w:styleId="46">
    <w:name w:val="BodyText"/>
    <w:basedOn w:val="1"/>
    <w:next w:val="47"/>
    <w:qFormat/>
    <w:uiPriority w:val="0"/>
    <w:pPr>
      <w:spacing w:after="120"/>
      <w:jc w:val="both"/>
      <w:textAlignment w:val="baseline"/>
    </w:pPr>
    <w:rPr>
      <w:rFonts w:ascii="Calibri" w:hAnsi="Calibri" w:eastAsia="仿宋_GB2312"/>
      <w:kern w:val="2"/>
      <w:sz w:val="32"/>
      <w:szCs w:val="20"/>
      <w:lang w:val="en-US" w:eastAsia="zh-CN" w:bidi="ar-SA"/>
    </w:rPr>
  </w:style>
  <w:style w:type="paragraph" w:customStyle="1" w:styleId="47">
    <w:name w:val="TOC5"/>
    <w:basedOn w:val="1"/>
    <w:next w:val="1"/>
    <w:qFormat/>
    <w:uiPriority w:val="0"/>
    <w:pPr>
      <w:ind w:left="1680"/>
      <w:jc w:val="both"/>
      <w:textAlignment w:val="baseline"/>
    </w:pPr>
  </w:style>
  <w:style w:type="character" w:customStyle="1" w:styleId="48">
    <w:name w:val="UserStyle_1"/>
    <w:basedOn w:val="43"/>
    <w:link w:val="1"/>
    <w:qFormat/>
    <w:uiPriority w:val="0"/>
    <w:rPr>
      <w:rFonts w:ascii="方正仿宋_GBK" w:hAnsi="方正仿宋_GBK" w:eastAsia="方正仿宋_GBK"/>
      <w:b/>
      <w:color w:val="000000"/>
      <w:sz w:val="28"/>
      <w:szCs w:val="28"/>
    </w:rPr>
  </w:style>
  <w:style w:type="character" w:customStyle="1" w:styleId="49">
    <w:name w:val="UserStyle_3"/>
    <w:basedOn w:val="43"/>
    <w:link w:val="1"/>
    <w:qFormat/>
    <w:uiPriority w:val="0"/>
    <w:rPr>
      <w:rFonts w:ascii="方正仿宋_GBK" w:hAnsi="方正仿宋_GBK" w:eastAsia="方正仿宋_GBK"/>
      <w:color w:val="000000"/>
      <w:sz w:val="28"/>
      <w:szCs w:val="28"/>
    </w:rPr>
  </w:style>
  <w:style w:type="paragraph" w:customStyle="1" w:styleId="50">
    <w:name w:val="UserStyle_4"/>
    <w:basedOn w:val="1"/>
    <w:qFormat/>
    <w:uiPriority w:val="0"/>
    <w:pPr>
      <w:ind w:firstLine="420" w:firstLineChars="200"/>
      <w:jc w:val="both"/>
      <w:textAlignment w:val="baseline"/>
    </w:pPr>
  </w:style>
  <w:style w:type="paragraph" w:customStyle="1" w:styleId="51">
    <w:name w:val="Heading2"/>
    <w:basedOn w:val="1"/>
    <w:next w:val="1"/>
    <w:qFormat/>
    <w:uiPriority w:val="0"/>
    <w:pPr>
      <w:keepNext/>
      <w:keepLines/>
      <w:spacing w:line="413" w:lineRule="auto"/>
      <w:jc w:val="both"/>
      <w:textAlignment w:val="baseline"/>
    </w:pPr>
    <w:rPr>
      <w:rFonts w:ascii="Arial" w:hAnsi="Arial" w:eastAsia="黑体"/>
      <w:b/>
      <w:kern w:val="2"/>
      <w:sz w:val="32"/>
      <w:szCs w:val="24"/>
      <w:lang w:val="en-US" w:eastAsia="zh-CN" w:bidi="ar-SA"/>
    </w:rPr>
  </w:style>
  <w:style w:type="character" w:customStyle="1" w:styleId="52">
    <w:name w:val="disabled"/>
    <w:basedOn w:val="19"/>
    <w:qFormat/>
    <w:uiPriority w:val="0"/>
    <w:rPr>
      <w:vanish/>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6381</Words>
  <Characters>6662</Characters>
  <Lines>0</Lines>
  <Paragraphs>447</Paragraphs>
  <TotalTime>16</TotalTime>
  <ScaleCrop>false</ScaleCrop>
  <LinksUpToDate>false</LinksUpToDate>
  <CharactersWithSpaces>6994</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2022-05-06T02:12:00Z</dcterms:created>
  <dc:creator>联想</dc:creator>
  <cp:lastModifiedBy>米女</cp:lastModifiedBy>
  <cp:lastPrinted>2023-06-14T09:01:00Z</cp:lastPrinted>
  <dcterms:modified xsi:type="dcterms:W3CDTF">2023-12-07T09:02:14Z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574F75A6E4F64D5990B607C4CB8826CE_13</vt:lpwstr>
  </property>
</Properties>
</file>