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tLeast"/>
        <w:ind w:right="0"/>
        <w:jc w:val="both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宋体" w:cs="宋体"/>
          <w:sz w:val="31"/>
          <w:szCs w:val="31"/>
        </w:rPr>
        <w:t>附件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tLeast"/>
        <w:ind w:left="0" w:right="0" w:firstLine="860" w:firstLineChars="200"/>
        <w:jc w:val="center"/>
        <w:textAlignment w:val="auto"/>
        <w:rPr>
          <w:rFonts w:ascii="Times New Roman" w:hAnsi="Times New Roman"/>
        </w:rPr>
      </w:pPr>
      <w:bookmarkStart w:id="0" w:name="_GoBack"/>
      <w:r>
        <w:rPr>
          <w:rFonts w:ascii="Times New Roman" w:hAnsi="Times New Roman" w:eastAsia="方正小标宋_GBK" w:cs="方正小标宋_GBK"/>
          <w:sz w:val="43"/>
          <w:szCs w:val="43"/>
        </w:rPr>
        <w:t>招聘岗位计划表</w:t>
      </w:r>
    </w:p>
    <w:bookmarkEnd w:id="0"/>
    <w:tbl>
      <w:tblPr>
        <w:tblStyle w:val="3"/>
        <w:tblpPr w:leftFromText="180" w:rightFromText="180" w:vertAnchor="text" w:horzAnchor="page" w:tblpX="1347" w:tblpY="783"/>
        <w:tblOverlap w:val="never"/>
        <w:tblW w:w="98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1"/>
        <w:gridCol w:w="1377"/>
        <w:gridCol w:w="696"/>
        <w:gridCol w:w="1101"/>
        <w:gridCol w:w="3704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用人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单位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岗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位</w:t>
            </w:r>
          </w:p>
        </w:tc>
        <w:tc>
          <w:tcPr>
            <w:tcW w:w="69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Fonts w:hint="eastAsia" w:ascii="Times New Roman" w:hAnsi="Times New Roman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  <w:lang w:eastAsia="zh-CN"/>
              </w:rPr>
              <w:t>人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Fonts w:hint="eastAsia" w:ascii="Times New Roman" w:hAnsi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  <w:lang w:eastAsia="zh-CN"/>
              </w:rPr>
              <w:t>数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性别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要求</w:t>
            </w:r>
          </w:p>
        </w:tc>
        <w:tc>
          <w:tcPr>
            <w:tcW w:w="370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岗位要求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0" w:hRule="atLeast"/>
        </w:trPr>
        <w:tc>
          <w:tcPr>
            <w:tcW w:w="1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both"/>
              <w:textAlignment w:val="auto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昆明市晋宁区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  <w:t>商务和投资促进局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综合类辅助性岗位工作人员</w:t>
            </w:r>
          </w:p>
        </w:tc>
        <w:tc>
          <w:tcPr>
            <w:tcW w:w="69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 w:firstLine="210" w:firstLineChars="10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2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both"/>
              <w:textAlignment w:val="auto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1男1女</w:t>
            </w:r>
          </w:p>
        </w:tc>
        <w:tc>
          <w:tcPr>
            <w:tcW w:w="370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1.年龄18周岁以上，35周岁以下；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2.具有普通高等院校全日制大专以上学历；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3.专业不限；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4.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  <w:t>责任心强，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能熟练操作各类办公软件；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5.具有2年及以上党政部门相关工作经验者优先；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left"/>
              <w:textAlignment w:val="auto"/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6.有驾驶证，能熟练驾驶单位各类小型汽车者优先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  <w:t>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left"/>
              <w:textAlignment w:val="auto"/>
              <w:rPr>
                <w:rFonts w:hint="default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7.工作地点在昆阳或者晋城，可以服从工作安排。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需由相关单位出具工作经验证明材料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yMGI3MzE5MjUxNzUwNTMyY2U3MDdhZTUxZjdjODEifQ=="/>
  </w:docVars>
  <w:rsids>
    <w:rsidRoot w:val="736C0141"/>
    <w:rsid w:val="736C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昆明市晋宁区党政机关单位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2023-12-13T06:30:00Z</dcterms:created>
  <dc:creator>_。zxy</dc:creator>
  <cp:lastModifiedBy>_。zxy</cp:lastModifiedBy>
  <dcterms:modified xsi:type="dcterms:W3CDTF">2023-12-13T06:30:45Z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852B5A448D9C46069E62C56633486AA7_11</vt:lpwstr>
  </property>
</Properties>
</file>