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9B4" w:rsidRPr="000B7D5A" w:rsidRDefault="001B19B4" w:rsidP="001B19B4">
      <w:pPr>
        <w:rPr>
          <w:rFonts w:ascii="微软雅黑 Light" w:eastAsia="微软雅黑 Light" w:hAnsi="微软雅黑 Light"/>
          <w:b/>
          <w:bCs/>
          <w:sz w:val="28"/>
          <w:szCs w:val="28"/>
        </w:rPr>
      </w:pPr>
      <w:r w:rsidRPr="000B7D5A">
        <w:rPr>
          <w:rFonts w:ascii="微软雅黑 Light" w:eastAsia="微软雅黑 Light" w:hAnsi="微软雅黑 Light" w:hint="eastAsia"/>
          <w:b/>
          <w:bCs/>
          <w:sz w:val="28"/>
          <w:szCs w:val="28"/>
        </w:rPr>
        <w:t>附件1：岗位职责及任职条件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5812"/>
        <w:gridCol w:w="6520"/>
      </w:tblGrid>
      <w:tr w:rsidR="001B19B4" w:rsidRPr="00110878" w:rsidTr="00B5112D">
        <w:trPr>
          <w:trHeight w:val="33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1B19B4" w:rsidRPr="00110878" w:rsidRDefault="001B19B4" w:rsidP="00B5112D">
            <w:pPr>
              <w:widowControl/>
              <w:jc w:val="center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5812" w:type="dxa"/>
          </w:tcPr>
          <w:p w:rsidR="001B19B4" w:rsidRPr="00110878" w:rsidRDefault="001B19B4" w:rsidP="00B5112D">
            <w:pPr>
              <w:widowControl/>
              <w:jc w:val="center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岗位职责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1B19B4" w:rsidRPr="00110878" w:rsidRDefault="001B19B4" w:rsidP="00B5112D">
            <w:pPr>
              <w:widowControl/>
              <w:jc w:val="center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任职资格</w:t>
            </w:r>
          </w:p>
        </w:tc>
      </w:tr>
      <w:tr w:rsidR="001B19B4" w:rsidRPr="00110878" w:rsidTr="00B5112D">
        <w:trPr>
          <w:trHeight w:val="363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副总经理</w:t>
            </w:r>
          </w:p>
        </w:tc>
        <w:tc>
          <w:tcPr>
            <w:tcW w:w="5812" w:type="dxa"/>
          </w:tcPr>
          <w:p w:rsidR="001B19B4" w:rsidRPr="00EB13DF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1. 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协助</w:t>
            </w: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制定公司发展战略和规划，包括市场推广、产品策划、预算控制等；</w:t>
            </w:r>
          </w:p>
          <w:p w:rsidR="001B19B4" w:rsidRPr="00EB13DF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2. 组织公司各</w:t>
            </w:r>
            <w:bookmarkStart w:id="0" w:name="_GoBack"/>
            <w:bookmarkEnd w:id="0"/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部门协调工作，确保各项工作顺利进行且有序；</w:t>
            </w:r>
          </w:p>
          <w:p w:rsidR="001B19B4" w:rsidRPr="00EB13DF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3. 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组织</w:t>
            </w: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制定公司制度体系、管理方法和机制，完善公司管理系统；</w:t>
            </w:r>
          </w:p>
          <w:p w:rsidR="001B19B4" w:rsidRPr="00EB13DF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4.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组织</w:t>
            </w: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建立市场情报搜集与分析体系，预测市场走势，负责制定相应的经营策略和预算；</w:t>
            </w:r>
          </w:p>
          <w:p w:rsidR="001B19B4" w:rsidRPr="00EB13DF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5. 管理公司重要项目，包括旅游线路开发、酒店合作、交通运输、票务管理等，确保项目进度和效果；</w:t>
            </w:r>
          </w:p>
          <w:p w:rsidR="001B19B4" w:rsidRPr="00EB13DF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6.研究旅游市场经营模式，把握市场需求趋势，不断优化公司产品和服务；</w:t>
            </w:r>
          </w:p>
          <w:p w:rsidR="001B19B4" w:rsidRPr="00EB13DF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7</w:t>
            </w: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.了解客户的反馈，并对公司的运营和服务进行调整和改进；</w:t>
            </w:r>
          </w:p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8</w:t>
            </w:r>
            <w:r w:rsidRPr="00EB13DF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 与相关政府部门和行业组织建立良好的关系，做好商务拓展和公共关系管理，提升公司的品牌及知名度。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本科及以上；管理类、市场营销、及相关专业；5年以上相关工作经验；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2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有大型旅行社\</w:t>
            </w:r>
            <w:proofErr w:type="gramStart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文旅公司</w:t>
            </w:r>
            <w:proofErr w:type="gramEnd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运营管理操作经验者优先。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文旅行业人脉丰富，拥有产业链上下游渠道资源，包括高端组团社/地接社/国内主流OTA，跨行业大客户，俱乐部，电商平台等行业资源。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优秀的跨界资源拓展与创新能力；文旅行业百人团队以上的运营管理经验优先。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具备良好的分析、预算管理和评估、策略与计划、商务谈判、沟通协调能力。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6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具有丰富扎实的运营体系建设以及良好的职业素养；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7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为人正直、具备极强的责任心、大局观、组织协调能力和内驱力；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8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具有较强的学习能力、思维能力、分析判断能力。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9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有全局观，有战略前瞻性思维，具有先进的管理理念，以及较强的战略制定与实施能力；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10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适应出差，抗压能力强，有较强沟通能力及资源协调能力。</w:t>
            </w:r>
          </w:p>
        </w:tc>
      </w:tr>
      <w:tr w:rsidR="001B19B4" w:rsidRPr="00110878" w:rsidTr="00B5112D">
        <w:trPr>
          <w:trHeight w:val="264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lastRenderedPageBreak/>
              <w:t>办公室主任</w:t>
            </w:r>
          </w:p>
        </w:tc>
        <w:tc>
          <w:tcPr>
            <w:tcW w:w="5812" w:type="dxa"/>
          </w:tcPr>
          <w:p w:rsidR="001B19B4" w:rsidRPr="001419B9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1.</w:t>
            </w:r>
            <w:r w:rsidRPr="001419B9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负责公司行政事务的管理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；</w:t>
            </w:r>
          </w:p>
          <w:p w:rsidR="001B19B4" w:rsidRPr="001419B9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2.</w:t>
            </w:r>
            <w:r w:rsidRPr="001419B9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组织安排公司会议、接待和活动，协调各部门工作，确保公司内外各项事务的顺利进行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；</w:t>
            </w:r>
          </w:p>
          <w:p w:rsidR="001B19B4" w:rsidRPr="001419B9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3.</w:t>
            </w:r>
            <w:r w:rsidRPr="001419B9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负责公司规章制度的制定、完善和执行，监督员工遵守公司制度，维护公司纪律和秩序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；</w:t>
            </w:r>
          </w:p>
          <w:p w:rsidR="001B19B4" w:rsidRPr="001419B9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4.</w:t>
            </w:r>
            <w:r w:rsidRPr="001419B9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负责公司员工的招聘、培训、考核和人事管理工作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；</w:t>
            </w:r>
          </w:p>
          <w:p w:rsidR="001B19B4" w:rsidRPr="001419B9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5.</w:t>
            </w:r>
            <w:r w:rsidRPr="001419B9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负责公司董事会运作管理工作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；</w:t>
            </w:r>
          </w:p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6.</w:t>
            </w:r>
            <w:r w:rsidRPr="001419B9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协调与政府部门、行业协会等相关方的关系，为公司创造良好的外部环境。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年龄一般不超过40岁（条件特别优秀的可适当放宽）；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2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具有大学本科及以上学历；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具有累计5年及以上相关工作经验，具有董事会工作经验，掌握董事会相关工作内容和专业知识，熟悉相关法律法规和规章制度；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具有良好的文字能力、语言表达能力，组织协调能力出众，具备良好的职业操守和抗压能力，学习能力、理解能力和独立解决问题能力强；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具有良好的文字能力、语言表达能力，组织协调能力出众，具备良好的职业操守和抗压能力，学习能力、理解能力和独立解决问题能力强。</w:t>
            </w:r>
          </w:p>
        </w:tc>
      </w:tr>
      <w:tr w:rsidR="001B19B4" w:rsidRPr="00110878" w:rsidTr="00B5112D">
        <w:trPr>
          <w:trHeight w:val="1833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品牌运营主任</w:t>
            </w:r>
          </w:p>
        </w:tc>
        <w:tc>
          <w:tcPr>
            <w:tcW w:w="5812" w:type="dxa"/>
          </w:tcPr>
          <w:p w:rsidR="001B19B4" w:rsidRPr="00EB1343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EB1343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负责制定和执行公司的品牌战略，包括品牌定位、品牌传播和品牌形象塑造等；</w:t>
            </w:r>
          </w:p>
          <w:p w:rsidR="001B19B4" w:rsidRPr="00EB1343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2.</w:t>
            </w:r>
            <w:r w:rsidRPr="00EB1343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监测和分析市场趋势、竞争对手和目标客户的需求，制定相应的品牌策略和营销计划；</w:t>
            </w:r>
          </w:p>
          <w:p w:rsidR="001B19B4" w:rsidRPr="00EB1343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3.</w:t>
            </w:r>
            <w:r w:rsidRPr="00EB1343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负责公司品牌形象的创意设计、宣传物料制作和广告投放，提升品牌知名度和美誉度；</w:t>
            </w:r>
          </w:p>
          <w:p w:rsidR="001B19B4" w:rsidRPr="00EB1343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4.</w:t>
            </w:r>
            <w:r w:rsidRPr="00EB1343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策划和组织各类品牌推广活动，包括线上线下的宣传活动、市场公关活动等，提高品牌曝光度和参与度；</w:t>
            </w:r>
          </w:p>
          <w:p w:rsidR="001B19B4" w:rsidRPr="00EB1343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5.</w:t>
            </w:r>
            <w:r w:rsidRPr="00EB1343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协调与公司内部其他部门以及外部合作伙伴的关系，确保品牌运营工作的顺利实施；</w:t>
            </w:r>
          </w:p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lastRenderedPageBreak/>
              <w:t>6.</w:t>
            </w:r>
            <w:r w:rsidRPr="00EB1343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收集和分析客户反馈，持续优化品牌策略和营销计划，提升品牌价值和市场份额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年龄一般不超过40岁（条件特别优秀的可适当放宽）；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2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具有大学本科及以上学历；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2年以上品牌管理和推广工作经验；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具有的企划、营、计美学专业知识及相关实际工作经验;了解现代市场营销品牌运营管理，对市场具有敏锐洞察力;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熟练操作办公软件和各种制图设计软件;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6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较强的策划能力;有网络推广经验者优先；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7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具备较强的判断和决策能力、人际能力、沟通能力、计划与执行能力；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8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具备一定的广告制作公司资源，出色的创意能力，有较高的艺术审美水平。</w:t>
            </w:r>
          </w:p>
        </w:tc>
      </w:tr>
      <w:tr w:rsidR="001B19B4" w:rsidRPr="00110878" w:rsidTr="00B5112D">
        <w:trPr>
          <w:trHeight w:val="231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平面设计师</w:t>
            </w:r>
          </w:p>
        </w:tc>
        <w:tc>
          <w:tcPr>
            <w:tcW w:w="5812" w:type="dxa"/>
          </w:tcPr>
          <w:p w:rsidR="001B19B4" w:rsidRPr="00B5686B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参与公司网站、平面广告、多媒体、产品及方案创意及美化的相关工作；</w:t>
            </w:r>
          </w:p>
          <w:p w:rsidR="001B19B4" w:rsidRPr="00B5686B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2.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负责网站网页、网站专题及广告设计；</w:t>
            </w:r>
          </w:p>
          <w:p w:rsidR="001B19B4" w:rsidRPr="00B5686B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3.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进行平面媒体、宣传品、多媒体的创意设计；</w:t>
            </w:r>
          </w:p>
          <w:p w:rsidR="001B19B4" w:rsidRPr="00B5686B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4.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执行公司发展项目VI设计发展、导入；</w:t>
            </w:r>
          </w:p>
          <w:p w:rsidR="001B19B4" w:rsidRPr="00B5686B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5.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负责平面广告、会展活动方案创意设计、活动执行等；</w:t>
            </w:r>
          </w:p>
          <w:p w:rsidR="001B19B4" w:rsidRPr="00B5686B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6.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全面完成公司下达给的各项旅游产品研发，旅游产业营销、企业商品广告、平面设计、制作核对、图文处理等完整平面设计方案任务；</w:t>
            </w:r>
          </w:p>
          <w:p w:rsidR="001B19B4" w:rsidRPr="00B5686B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7.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参与公司品牌设计，包括企业标志、VI形象、标语、宣传册等品牌形象设计；</w:t>
            </w:r>
          </w:p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8.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负责公司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旅游等</w:t>
            </w:r>
            <w:r w:rsidRPr="00B5686B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产品包装，广告宣传等美术设计。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年龄一般不超过40岁（条件特别优秀的可适当放宽）；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2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具有大学本科及以上学历；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美术、设计等相关专业工作经历5年及以上，有优秀的艺术素养，对艺术有独立思考；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创新意识强，学习能力强，具有团队合作精神；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能够熟练使用Photoshop、 InDesign、AI、等设计软件；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6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善于团队合作、能与各部门工作人员有效对接；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7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有艺术展览设计经验者优先。对海报、艺术展览、画册等设计有独到见解者优先。</w:t>
            </w:r>
          </w:p>
        </w:tc>
      </w:tr>
      <w:tr w:rsidR="001B19B4" w:rsidRPr="00110878" w:rsidTr="00B5112D">
        <w:trPr>
          <w:trHeight w:val="165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景观设计师</w:t>
            </w:r>
          </w:p>
        </w:tc>
        <w:tc>
          <w:tcPr>
            <w:tcW w:w="5812" w:type="dxa"/>
          </w:tcPr>
          <w:p w:rsidR="001B19B4" w:rsidRPr="00FD6D40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.</w:t>
            </w:r>
            <w:r>
              <w:rPr>
                <w:rFonts w:hint="eastAsia"/>
              </w:rPr>
              <w:t xml:space="preserve"> </w:t>
            </w:r>
            <w:r w:rsidRPr="00FD6D40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参与旅游景区、营地等项目的策划和创意，提出具有创意的景观设计概念和定位；</w:t>
            </w:r>
          </w:p>
          <w:p w:rsidR="001B19B4" w:rsidRPr="00FD6D40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.</w:t>
            </w:r>
            <w:r w:rsidRPr="00FD6D40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负责实施主题性营地设计，进行室内外项目初步方案设计，包括平面图、彩色立面、效果图、剖面图和模型分析等；</w:t>
            </w:r>
          </w:p>
          <w:p w:rsidR="001B19B4" w:rsidRPr="00FD6D40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.</w:t>
            </w:r>
            <w:r w:rsidRPr="00FD6D40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根据方案要求搜索相关资料并整理，收集和整理景观工程管理的新思路、新方法、新技术和新工艺；</w:t>
            </w:r>
          </w:p>
          <w:p w:rsidR="001B19B4" w:rsidRPr="00FD6D40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lastRenderedPageBreak/>
              <w:t>4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.</w:t>
            </w:r>
            <w:r w:rsidRPr="00FD6D40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根据所整理的资料和自己的思维绘制手绘稿，及时高效高质量完成，并进行上色和施工图的绘制；</w:t>
            </w:r>
          </w:p>
          <w:p w:rsidR="001B19B4" w:rsidRPr="00FD6D40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.</w:t>
            </w:r>
            <w:r w:rsidRPr="00FD6D40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设计方案须通过领导的审核通过之后，与甲方沟通协商； 与甲方沟通协商之后，负责对甲方就设计内容提出的问题进行反复的修改、补充，直至方案一致通过；</w:t>
            </w:r>
          </w:p>
          <w:p w:rsidR="001B19B4" w:rsidRPr="00FD6D40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.</w:t>
            </w:r>
            <w:r w:rsidRPr="00FD6D40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协助设计主管与工程部的沟通协商，将设计方案的落实； 负责现场施工的同时跟进施工进度，随时完成补充方案；</w:t>
            </w:r>
          </w:p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7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.</w:t>
            </w:r>
            <w:r w:rsidRPr="00FD6D40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管理景观施工现场，审核施工质量、监督施工进度，解决施工技术难题。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1B19B4" w:rsidRPr="00110878" w:rsidRDefault="001B19B4" w:rsidP="00B5112D">
            <w:pPr>
              <w:widowControl/>
              <w:jc w:val="left"/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</w:pP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景观规划设计专业大专及以上学历； 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2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3年以上景观规划设计行业工作经历；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熟练使用</w:t>
            </w:r>
            <w:proofErr w:type="spellStart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Autocad</w:t>
            </w:r>
            <w:proofErr w:type="spellEnd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、Photoshop、</w:t>
            </w:r>
            <w:proofErr w:type="spellStart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SketchUp</w:t>
            </w:r>
            <w:proofErr w:type="spellEnd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、</w:t>
            </w:r>
            <w:proofErr w:type="spellStart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lumion</w:t>
            </w:r>
            <w:proofErr w:type="spellEnd"/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等专业绘图软件及常用办公软件；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要求对产业规划有一定的见解，熟悉规划流程；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>.</w:t>
            </w:r>
            <w:r w:rsidRPr="00110878"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  <w:t xml:space="preserve"> 能够独立开展工作，能适应出差，有较强抗压能力。</w:t>
            </w:r>
          </w:p>
        </w:tc>
      </w:tr>
    </w:tbl>
    <w:p w:rsidR="001B19B4" w:rsidRPr="007210AB" w:rsidRDefault="001B19B4" w:rsidP="001B19B4">
      <w:pPr>
        <w:rPr>
          <w:rFonts w:ascii="微软雅黑 Light" w:eastAsia="微软雅黑 Light" w:hAnsi="微软雅黑 Light"/>
          <w:sz w:val="28"/>
          <w:szCs w:val="28"/>
        </w:rPr>
      </w:pPr>
    </w:p>
    <w:p w:rsidR="00484BF7" w:rsidRPr="001B19B4" w:rsidRDefault="00484BF7"/>
    <w:sectPr w:rsidR="00484BF7" w:rsidRPr="001B19B4" w:rsidSect="001B19B4">
      <w:pgSz w:w="17010" w:h="1701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8C8" w:rsidRDefault="005D38C8" w:rsidP="001B19B4">
      <w:r>
        <w:separator/>
      </w:r>
    </w:p>
  </w:endnote>
  <w:endnote w:type="continuationSeparator" w:id="0">
    <w:p w:rsidR="005D38C8" w:rsidRDefault="005D38C8" w:rsidP="001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8C8" w:rsidRDefault="005D38C8" w:rsidP="001B19B4">
      <w:r>
        <w:separator/>
      </w:r>
    </w:p>
  </w:footnote>
  <w:footnote w:type="continuationSeparator" w:id="0">
    <w:p w:rsidR="005D38C8" w:rsidRDefault="005D38C8" w:rsidP="001B1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82"/>
    <w:rsid w:val="001B19B4"/>
    <w:rsid w:val="00484BF7"/>
    <w:rsid w:val="005D38C8"/>
    <w:rsid w:val="00D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53BDF9-944F-4550-BF00-8DCF87E0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19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1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19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24BB7-4C2D-40B6-BD70-6BB318DD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388</Words>
  <Characters>2213</Characters>
  <Application>Microsoft Office Word</Application>
  <DocSecurity>0</DocSecurity>
  <Lines>18</Lines>
  <Paragraphs>5</Paragraphs>
  <ScaleCrop>false</ScaleCrop>
  <Company>jobs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cheng.chuanhong/程传宏_楚_运营</dc:creator>
  <cp:keywords/>
  <dc:description/>
  <cp:lastModifiedBy>cheng.chuanhong/程传宏_楚_运营</cp:lastModifiedBy>
  <cp:revision>2</cp:revision>
  <dcterms:created xsi:type="dcterms:W3CDTF">2024-01-08T06:10:00Z</dcterms:created>
  <dcterms:modified xsi:type="dcterms:W3CDTF">2024-01-08T06:13:00Z</dcterms:modified>
</cp:coreProperties>
</file>