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cs="黑体"/>
          <w:sz w:val="32"/>
          <w:szCs w:val="32"/>
          <w:lang w:val="en-US" w:eastAsia="zh-CN"/>
        </w:rPr>
        <w:t>3</w:t>
      </w:r>
    </w:p>
    <w:p/>
    <w:p>
      <w:pPr>
        <w:pStyle w:val="3"/>
        <w:spacing w:before="0" w:beforeAutospacing="0" w:after="0" w:afterAutospacing="0" w:line="540" w:lineRule="exact"/>
        <w:jc w:val="both"/>
        <w:rPr>
          <w:rFonts w:hint="default" w:ascii="Times New Roman" w:hAnsi="Times New Roman" w:eastAsia="微软雅黑" w:cs="Times New Roman"/>
          <w:color w:val="auto"/>
          <w:spacing w:val="8"/>
          <w:sz w:val="44"/>
          <w:szCs w:val="44"/>
        </w:rPr>
      </w:pPr>
    </w:p>
    <w:p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</w:pPr>
      <w:r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  <w:t>建水</w:t>
      </w:r>
      <w:r>
        <w:rPr>
          <w:rFonts w:hint="eastAsia" w:ascii="Times New Roman" w:hAnsi="Times New Roman" w:eastAsia="微软雅黑" w:cs="Times New Roman"/>
          <w:color w:val="000000"/>
          <w:spacing w:val="8"/>
          <w:sz w:val="44"/>
          <w:szCs w:val="44"/>
          <w:lang w:eastAsia="zh-CN"/>
        </w:rPr>
        <w:t>县农业生产资料有限责任</w:t>
      </w:r>
      <w:r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  <w:t>公司公开</w:t>
      </w:r>
    </w:p>
    <w:p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</w:pPr>
      <w:r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  <w:t>招聘</w:t>
      </w:r>
      <w:r>
        <w:rPr>
          <w:rFonts w:hint="eastAsia" w:ascii="Times New Roman" w:hAnsi="Times New Roman" w:eastAsia="微软雅黑" w:cs="Times New Roman"/>
          <w:color w:val="000000"/>
          <w:spacing w:val="8"/>
          <w:sz w:val="44"/>
          <w:szCs w:val="44"/>
          <w:lang w:eastAsia="zh-CN"/>
        </w:rPr>
        <w:t>职业经理</w:t>
      </w:r>
      <w:r>
        <w:rPr>
          <w:rFonts w:hint="eastAsia" w:eastAsia="微软雅黑" w:cs="Times New Roman"/>
          <w:color w:val="000000"/>
          <w:spacing w:val="8"/>
          <w:sz w:val="44"/>
          <w:szCs w:val="44"/>
          <w:lang w:eastAsia="zh-CN"/>
        </w:rPr>
        <w:t>应聘者</w:t>
      </w:r>
      <w:r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  <w:t>诚信承诺书</w:t>
      </w:r>
    </w:p>
    <w:p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我已经认真阅读了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建水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县农业生产资料有限责任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公司</w:t>
      </w:r>
      <w:r>
        <w:rPr>
          <w:rFonts w:hint="default" w:ascii="Times New Roman" w:hAnsi="Times New Roman" w:eastAsia="仿宋" w:cs="Times New Roman"/>
          <w:sz w:val="32"/>
          <w:szCs w:val="32"/>
        </w:rPr>
        <w:t>公开招聘公告，清楚并理解其内容。在此我郑重承诺：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《建水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县农业生产资料有限责任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公司</w:t>
      </w:r>
      <w:r>
        <w:rPr>
          <w:rFonts w:hint="default" w:ascii="Times New Roman" w:hAnsi="Times New Roman" w:eastAsia="仿宋" w:cs="Times New Roman"/>
          <w:sz w:val="32"/>
          <w:szCs w:val="32"/>
        </w:rPr>
        <w:t>公开招聘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公告》中</w:t>
      </w:r>
      <w:r>
        <w:rPr>
          <w:rFonts w:hint="eastAsia" w:eastAsia="仿宋" w:cs="Times New Roman"/>
          <w:sz w:val="32"/>
          <w:szCs w:val="32"/>
          <w:lang w:eastAsia="zh-CN"/>
        </w:rPr>
        <w:t>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四、保证符合招考公告中要求的资格条件。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承诺人：</w:t>
      </w:r>
    </w:p>
    <w:p>
      <w:pPr>
        <w:spacing w:line="280" w:lineRule="exact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5376" w:firstLineChars="1600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right="0" w:rightChars="0"/>
      </w:pPr>
      <w:r>
        <w:rPr>
          <w:rFonts w:hint="default" w:ascii="Times New Roman" w:hAnsi="Times New Roman" w:eastAsia="仿宋_GB2312" w:cs="Times New Roman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0YzkyYjAwNDgwMjkzZjQzMDI2NTc2MWFhZDk1ODIifQ=="/>
  </w:docVars>
  <w:rsids>
    <w:rsidRoot w:val="2F3A1F0A"/>
    <w:rsid w:val="2F3A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红河州建水县党政机关单位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2024-02-29T09:36:00Z</dcterms:created>
  <dc:creator>王温卓拉</dc:creator>
  <cp:lastModifiedBy>王温卓拉</cp:lastModifiedBy>
  <dcterms:modified xsi:type="dcterms:W3CDTF">2024-02-29T09:37:04Z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672D439E93DE4611B37B47AE35FBAD88_11</vt:lpwstr>
  </property>
</Properties>
</file>