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334"/>
        <w:gridCol w:w="416"/>
        <w:gridCol w:w="690"/>
        <w:gridCol w:w="600"/>
        <w:gridCol w:w="720"/>
        <w:gridCol w:w="660"/>
        <w:gridCol w:w="366"/>
        <w:gridCol w:w="459"/>
        <w:gridCol w:w="291"/>
        <w:gridCol w:w="480"/>
        <w:gridCol w:w="696"/>
        <w:gridCol w:w="859"/>
        <w:gridCol w:w="540"/>
        <w:gridCol w:w="820"/>
        <w:gridCol w:w="208"/>
        <w:gridCol w:w="679"/>
        <w:gridCol w:w="804"/>
        <w:gridCol w:w="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4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520" w:hRule="atLeast"/>
          <w:jc w:val="center"/>
        </w:trPr>
        <w:tc>
          <w:tcPr>
            <w:tcW w:w="1031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曲靖市事业单位公开招聘工作人员资格复审表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27" w:hRule="atLeast"/>
          <w:jc w:val="center"/>
        </w:trPr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4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日期</w:t>
            </w:r>
          </w:p>
        </w:tc>
        <w:tc>
          <w:tcPr>
            <w:tcW w:w="29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　　　年　　月　　日</w:t>
            </w:r>
          </w:p>
        </w:tc>
        <w:tc>
          <w:tcPr>
            <w:tcW w:w="169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  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  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  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553" w:hRule="atLeast"/>
          <w:jc w:val="center"/>
        </w:trPr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状况</w:t>
            </w:r>
          </w:p>
        </w:tc>
        <w:tc>
          <w:tcPr>
            <w:tcW w:w="6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面貌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入党团时间</w:t>
            </w:r>
          </w:p>
        </w:tc>
        <w:tc>
          <w:tcPr>
            <w:tcW w:w="7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510" w:hRule="atLeast"/>
          <w:jc w:val="center"/>
        </w:trPr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4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1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504" w:hRule="atLeast"/>
          <w:jc w:val="center"/>
        </w:trPr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426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230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560" w:hRule="atLeast"/>
          <w:jc w:val="center"/>
        </w:trPr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4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学历在线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自查情况</w:t>
            </w:r>
          </w:p>
        </w:tc>
        <w:tc>
          <w:tcPr>
            <w:tcW w:w="29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是否首次就业</w:t>
            </w:r>
          </w:p>
        </w:tc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760" w:hRule="atLeast"/>
          <w:jc w:val="center"/>
        </w:trPr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参工时间</w:t>
            </w:r>
          </w:p>
        </w:tc>
        <w:tc>
          <w:tcPr>
            <w:tcW w:w="17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所在单位性质</w:t>
            </w:r>
          </w:p>
        </w:tc>
        <w:tc>
          <w:tcPr>
            <w:tcW w:w="1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人员身份类别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现任职务（职称）</w:t>
            </w:r>
          </w:p>
        </w:tc>
        <w:tc>
          <w:tcPr>
            <w:tcW w:w="1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328" w:hRule="atLeast"/>
          <w:jc w:val="center"/>
        </w:trPr>
        <w:tc>
          <w:tcPr>
            <w:tcW w:w="10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报考单位主管部门</w:t>
            </w:r>
          </w:p>
        </w:tc>
        <w:tc>
          <w:tcPr>
            <w:tcW w:w="1706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25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1399" w:type="dxa"/>
            <w:gridSpan w:val="2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部门代码</w:t>
            </w:r>
          </w:p>
        </w:tc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334" w:hRule="atLeast"/>
          <w:jc w:val="center"/>
        </w:trPr>
        <w:tc>
          <w:tcPr>
            <w:tcW w:w="10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6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583" w:hRule="atLeast"/>
          <w:jc w:val="center"/>
        </w:trPr>
        <w:tc>
          <w:tcPr>
            <w:tcW w:w="2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笔试总成绩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排名</w:t>
            </w: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报考岗位所需其他条件的证件、证明情况</w:t>
            </w:r>
          </w:p>
        </w:tc>
        <w:tc>
          <w:tcPr>
            <w:tcW w:w="30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813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</w:t>
            </w:r>
          </w:p>
        </w:tc>
        <w:tc>
          <w:tcPr>
            <w:tcW w:w="962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1354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</w:t>
            </w:r>
          </w:p>
        </w:tc>
        <w:tc>
          <w:tcPr>
            <w:tcW w:w="962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1"/>
              <w:jc w:val="left"/>
              <w:textAlignment w:val="center"/>
              <w:rPr>
                <w:rStyle w:val="5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本人以上所填信息及提交的各类证件、证明材料均真实有效，如有虚假，所产生的一切后果由本人承担。通过资格复审后按规定参加后续招聘程序。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1"/>
              <w:jc w:val="left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 xml:space="preserve">                              </w:t>
            </w:r>
            <w:r>
              <w:rPr>
                <w:rStyle w:val="6"/>
                <w:lang w:val="en-US" w:eastAsia="zh-CN" w:bidi="ar"/>
              </w:rPr>
              <w:t xml:space="preserve">        本人签名并按手印：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7221" w:firstLineChars="3009"/>
              <w:jc w:val="left"/>
              <w:textAlignment w:val="center"/>
              <w:rPr>
                <w:rFonts w:ascii="方正楷体简体" w:hAnsi="方正楷体简体" w:eastAsia="方正楷体简体" w:cs="方正楷体简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 xml:space="preserve"> 年  </w:t>
            </w:r>
            <w:r>
              <w:rPr>
                <w:rStyle w:val="6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380" w:hRule="atLeast"/>
          <w:jc w:val="center"/>
        </w:trPr>
        <w:tc>
          <w:tcPr>
            <w:tcW w:w="2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学历审验部门</w:t>
            </w:r>
          </w:p>
        </w:tc>
        <w:tc>
          <w:tcPr>
            <w:tcW w:w="24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招聘单位主管部门</w:t>
            </w:r>
          </w:p>
        </w:tc>
        <w:tc>
          <w:tcPr>
            <w:tcW w:w="25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招聘工作主管机关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2700" w:hRule="atLeast"/>
          <w:jc w:val="center"/>
        </w:trPr>
        <w:tc>
          <w:tcPr>
            <w:tcW w:w="2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审验意见：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审验人签名：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单位盖章:   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年   月   日</w:t>
            </w:r>
          </w:p>
        </w:tc>
        <w:tc>
          <w:tcPr>
            <w:tcW w:w="2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审核人签名：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单位盖章:  　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年   月   日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审核人签名：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单位盖章:   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年   月   日</w:t>
            </w:r>
          </w:p>
        </w:tc>
        <w:tc>
          <w:tcPr>
            <w:tcW w:w="25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审核人签名：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单位盖章:   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年   月   日</w:t>
            </w:r>
          </w:p>
        </w:tc>
      </w:tr>
    </w:tbl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48895</wp:posOffset>
                </wp:positionV>
                <wp:extent cx="6558915" cy="1496060"/>
                <wp:effectExtent l="0" t="0" r="13335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8980" y="8154670"/>
                          <a:ext cx="6558915" cy="1496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/>
                                <w:i w:val="0"/>
                                <w:iCs w:val="0"/>
                                <w:color w:val="000000"/>
                                <w:kern w:val="0"/>
                                <w:sz w:val="15"/>
                                <w:szCs w:val="15"/>
                                <w:u w:val="none"/>
                                <w:lang w:val="en-US" w:eastAsia="zh-CN" w:bidi="ar"/>
                              </w:rPr>
                              <w:t>备注：</w:t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t>1.考生须用蓝黑墨水填写，不得涂改，所填信息务必属实，否则取消后续应试及录（聘）用资格，由此产生的一切后果由考生本人负责。</w:t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br w:type="textWrapping"/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t xml:space="preserve">       2.联系电话要填写能联系到本人的电话，如填写错误、关机、停机等个人原因造成无法联系，耽误后续应试及录(聘)用的，后果由考生本人负责。</w:t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br w:type="textWrapping"/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t xml:space="preserve">       3.学历审验时，考生应主动提供在《中国高等教育学生信息网》（www.chsi.com.cn）下载的《教育部学历证书电子注册备案表》打印件。</w:t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br w:type="textWrapping"/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t xml:space="preserve">       4.“单位性质、人员类别”栏：应届毕业生填“无”、“个人简历”栏中填“学习简历”；机关、事业单位编内编外人员在“单位性质”栏中填党政机关或事业单位、“人员身份类别”栏中填编制内人员或编制外人员；企业及其他在职（从业）人员在“单位性质”栏中填国有（民营、个私）企业，“人员身份类别”栏填在职在册、临时 人员、个体等。</w:t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br w:type="textWrapping"/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t xml:space="preserve">       5.资格复审审核人依据招聘公告及招聘计划规定的招聘条件，对报考人员提供的证件、证明材料原件与岗位招聘条件是否一致进行审核确认。</w:t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br w:type="textWrapping"/>
                            </w:r>
                            <w:r>
                              <w:rPr>
                                <w:rStyle w:val="7"/>
                                <w:sz w:val="15"/>
                                <w:szCs w:val="15"/>
                                <w:lang w:val="en-US" w:eastAsia="zh-CN" w:bidi="ar"/>
                              </w:rPr>
                              <w:t xml:space="preserve">       6.本表一式两份，一份交招聘单位主管部门，一份交人力资源和社会保障部门。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7pt;margin-top:3.85pt;height:117.8pt;width:516.45pt;z-index:251659264;mso-width-relative:page;mso-height-relative:page;" fillcolor="#FFFFFF [3201]" filled="t" stroked="f" coordsize="21600,21600" o:gfxdata="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f9&#10;s6jWAAAACgEAAA8AAAAAAAAAAQAgAAAAIgAAAGRycy9kb3ducmV2LnhtbFBLAQIUABQAAAAIAIdO&#10;4kAMrybhXgIAAJs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/>
                          <w:i w:val="0"/>
                          <w:iCs w:val="0"/>
                          <w:color w:val="000000"/>
                          <w:kern w:val="0"/>
                          <w:sz w:val="15"/>
                          <w:szCs w:val="15"/>
                          <w:u w:val="none"/>
                          <w:lang w:val="en-US" w:eastAsia="zh-CN" w:bidi="ar"/>
                        </w:rPr>
                        <w:t>备注：</w:t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t>1.考生须用蓝黑墨水填写，不得涂改，所填信息务必属实，否则取消后续应试及录（聘）用资格，由此产生的一切后果由考生本人负责。</w:t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br w:type="textWrapping"/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t xml:space="preserve">       2.联系电话要填写能联系到本人的电话，如填写错误、关机、停机等个人原因造成无法联系，耽误后续应试及录(聘)用的，后果由考生本人负责。</w:t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br w:type="textWrapping"/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t xml:space="preserve">       3.学历审验时，考生应主动提供在《中国高等教育学生信息网》（www.chsi.com.cn）下载的《教育部学历证书电子注册备案表》打印件。</w:t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br w:type="textWrapping"/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t xml:space="preserve">       4.“单位性质、人员类别”栏：应届毕业生填“无”、“个人简历”栏中填“学习简历”；机关、事业单位编内编外人员在“单位性质”栏中填党政机关或事业单位、“人员身份类别”栏中填编制内人员或编制外人员；企业及其他在职（从业）人员在“单位性质”栏中填国有（民营、个私）企业，“人员身份类别”栏填在职在册、临时 人员、个体等。</w:t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br w:type="textWrapping"/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t xml:space="preserve">       5.资格复审审核人依据招聘公告及招聘计划规定的招聘条件，对报考人员提供的证件、证明材料原件与岗位招聘条件是否一致进行审核确认。</w:t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br w:type="textWrapping"/>
                      </w:r>
                      <w:r>
                        <w:rPr>
                          <w:rStyle w:val="7"/>
                          <w:sz w:val="15"/>
                          <w:szCs w:val="15"/>
                          <w:lang w:val="en-US" w:eastAsia="zh-CN" w:bidi="ar"/>
                        </w:rPr>
                        <w:t xml:space="preserve">       6.本表一式两份，一份交招聘单位主管部门，一份交人力资源和社会保障部门。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965DB"/>
    <w:rsid w:val="1B39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basedOn w:val="4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6">
    <w:name w:val="font81"/>
    <w:basedOn w:val="4"/>
    <w:qFormat/>
    <w:uiPriority w:val="0"/>
    <w:rPr>
      <w:rFonts w:ascii="方正楷体_GBK" w:hAnsi="方正楷体_GBK" w:eastAsia="方正楷体_GBK" w:cs="方正楷体_GBK"/>
      <w:color w:val="000000"/>
      <w:sz w:val="24"/>
      <w:szCs w:val="24"/>
      <w:u w:val="none"/>
    </w:rPr>
  </w:style>
  <w:style w:type="character" w:customStyle="1" w:styleId="7">
    <w:name w:val="font9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曲靖市马龙县党政机关单位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2024-05-20T06:53:00Z</dcterms:created>
  <dc:creator>Administrator</dc:creator>
  <cp:lastModifiedBy>Administrator</cp:lastModifiedBy>
  <dcterms:modified xsi:type="dcterms:W3CDTF">2024-05-20T07:01:31Z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110D3E5BA3B44C36998943F2F1B41711</vt:lpwstr>
  </property>
</Properties>
</file>