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/>
        <w:jc w:val="both"/>
        <w:outlineLvl w:val="9"/>
        <w:rPr>
          <w:rFonts w:hint="eastAsia" w:ascii="方正黑体_GBK" w:hAnsi="方正黑体_GBK" w:eastAsia="方正黑体_GBK" w:cs="方正黑体_GBK"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kern w:val="2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color w:val="auto"/>
          <w:kern w:val="2"/>
          <w:sz w:val="32"/>
          <w:szCs w:val="32"/>
          <w:lang w:val="en-US" w:eastAsia="zh-CN"/>
        </w:rPr>
        <w:t>1：</w:t>
      </w:r>
    </w:p>
    <w:p>
      <w:pPr>
        <w:pStyle w:val="8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0" w:firstLineChars="0"/>
        <w:jc w:val="center"/>
        <w:outlineLvl w:val="9"/>
        <w:rPr>
          <w:rFonts w:hint="eastAsia" w:ascii="方正小标宋_GBK" w:hAnsi="方正小标宋_GBK" w:eastAsia="方正小标宋_GBK" w:cs="方正小标宋_GBK"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highlight w:val="none"/>
          <w:shd w:val="clear" w:color="auto" w:fill="FFFFFF"/>
          <w:lang w:val="en-US" w:eastAsia="zh-CN" w:bidi="ar-SA"/>
        </w:rPr>
        <w:t>红河州聚诚实业有限公司社会公开招聘岗位信息表</w:t>
      </w:r>
    </w:p>
    <w:tbl>
      <w:tblPr>
        <w:tblStyle w:val="10"/>
        <w:tblW w:w="14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694"/>
        <w:gridCol w:w="543"/>
        <w:gridCol w:w="740"/>
        <w:gridCol w:w="740"/>
        <w:gridCol w:w="1179"/>
        <w:gridCol w:w="7591"/>
        <w:gridCol w:w="27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autoSpaceDE/>
              <w:autoSpaceDN/>
              <w:bidi w:val="0"/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  <w:t>公司</w:t>
            </w:r>
          </w:p>
        </w:tc>
        <w:tc>
          <w:tcPr>
            <w:tcW w:w="6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autoSpaceDE/>
              <w:autoSpaceDN/>
              <w:bidi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  <w:t>岗位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  <w:t>名称</w:t>
            </w:r>
          </w:p>
        </w:tc>
        <w:tc>
          <w:tcPr>
            <w:tcW w:w="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autoSpaceDE/>
              <w:autoSpaceDN/>
              <w:bidi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  <w:t>职数</w:t>
            </w:r>
          </w:p>
        </w:tc>
        <w:tc>
          <w:tcPr>
            <w:tcW w:w="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autoSpaceDE/>
              <w:autoSpaceDN/>
              <w:bidi w:val="0"/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  <w:t>年龄</w:t>
            </w:r>
          </w:p>
        </w:tc>
        <w:tc>
          <w:tcPr>
            <w:tcW w:w="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autoSpaceDE/>
              <w:autoSpaceDN/>
              <w:bidi w:val="0"/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  <w:t>学历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autoSpaceDE/>
              <w:autoSpaceDN/>
              <w:bidi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  <w:t>专业</w:t>
            </w:r>
          </w:p>
        </w:tc>
        <w:tc>
          <w:tcPr>
            <w:tcW w:w="75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autoSpaceDE/>
              <w:autoSpaceDN/>
              <w:bidi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  <w:t>资格条件</w:t>
            </w:r>
          </w:p>
        </w:tc>
        <w:tc>
          <w:tcPr>
            <w:tcW w:w="27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autoSpaceDE/>
              <w:autoSpaceDN/>
              <w:bidi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  <w:t>岗位职责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0" w:hRule="atLeast"/>
          <w:jc w:val="center"/>
        </w:trPr>
        <w:tc>
          <w:tcPr>
            <w:tcW w:w="509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红河州聚诚实业有限公司</w:t>
            </w:r>
          </w:p>
        </w:tc>
        <w:tc>
          <w:tcPr>
            <w:tcW w:w="694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市场运营部  业务专员岗（内勤）</w:t>
            </w:r>
          </w:p>
        </w:tc>
        <w:tc>
          <w:tcPr>
            <w:tcW w:w="543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40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周岁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以下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zh-TW"/>
              </w:rPr>
              <w:t>（1989年5月</w:t>
            </w:r>
            <w:bookmarkStart w:id="0" w:name="_GoBack"/>
            <w:bookmarkEnd w:id="0"/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zh-TW"/>
              </w:rPr>
              <w:t>以后出生）</w:t>
            </w:r>
          </w:p>
        </w:tc>
        <w:tc>
          <w:tcPr>
            <w:tcW w:w="740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大学本科及以上学历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财税金融类、</w:t>
            </w: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统计类、英语类、经济贸易类、工商企业管理类、市场营销与商务类专业</w:t>
            </w:r>
          </w:p>
        </w:tc>
        <w:tc>
          <w:tcPr>
            <w:tcW w:w="7591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zh-TW"/>
              </w:rPr>
              <w:t>具备岗位所需的履职能力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；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2.具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备良好职业道德与操守，为人诚实守信;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3.具有良好的沟通能力和团队合作精神，能够与内外部人员进行有效的信息交流和协调工作；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4.有较强的逻辑思维能力、风险控制和数据分析能力，能积极主动学习新的知识，独立解决工作中遇到的基础问题；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5.熟练使用 Word、Excel、Power Point等办公软件；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6.具有C1及以上驾驶证，能熟练驾驶车辆者优先，能适应出差及外派。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724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1.负责供应商原料端及产品端数据汇总；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2.负责供应商合同拟定、合同执行进度推进、付款计划安排，保障回款及时，提高公司资金流通速度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；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3.负责数据分析及执行进度汇报，具体包含日报到、周报、月报、年报的制定；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4.及时处理问题，做好上传下达的沟通工作，做好与各部门协调配合；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5.负责收集市场、行业信息，汇总上报；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6.领导交办的临时性、协调性工作。</w:t>
            </w:r>
          </w:p>
        </w:tc>
      </w:tr>
    </w:tbl>
    <w:p/>
    <w:p>
      <w:pPr>
        <w:pStyle w:val="2"/>
      </w:pPr>
    </w:p>
    <w:p>
      <w:pPr>
        <w:pStyle w:val="3"/>
      </w:pPr>
    </w:p>
    <w:tbl>
      <w:tblPr>
        <w:tblStyle w:val="10"/>
        <w:tblW w:w="14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694"/>
        <w:gridCol w:w="543"/>
        <w:gridCol w:w="740"/>
        <w:gridCol w:w="740"/>
        <w:gridCol w:w="1149"/>
        <w:gridCol w:w="7621"/>
        <w:gridCol w:w="27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autoSpaceDE/>
              <w:autoSpaceDN/>
              <w:bidi w:val="0"/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  <w:t>公司</w:t>
            </w:r>
          </w:p>
        </w:tc>
        <w:tc>
          <w:tcPr>
            <w:tcW w:w="6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autoSpaceDE/>
              <w:autoSpaceDN/>
              <w:bidi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  <w:t>岗位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  <w:t>名称</w:t>
            </w:r>
          </w:p>
        </w:tc>
        <w:tc>
          <w:tcPr>
            <w:tcW w:w="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autoSpaceDE/>
              <w:autoSpaceDN/>
              <w:bidi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  <w:t>职数</w:t>
            </w:r>
          </w:p>
        </w:tc>
        <w:tc>
          <w:tcPr>
            <w:tcW w:w="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autoSpaceDE/>
              <w:autoSpaceDN/>
              <w:bidi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  <w:t>年龄</w:t>
            </w:r>
          </w:p>
        </w:tc>
        <w:tc>
          <w:tcPr>
            <w:tcW w:w="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autoSpaceDE/>
              <w:autoSpaceDN/>
              <w:bidi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  <w:t>学历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autoSpaceDE/>
              <w:autoSpaceDN/>
              <w:bidi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  <w:t>专业</w:t>
            </w:r>
          </w:p>
        </w:tc>
        <w:tc>
          <w:tcPr>
            <w:tcW w:w="76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autoSpaceDE/>
              <w:autoSpaceDN/>
              <w:bidi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  <w:t>资格条件</w:t>
            </w:r>
          </w:p>
        </w:tc>
        <w:tc>
          <w:tcPr>
            <w:tcW w:w="27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autoSpaceDE/>
              <w:autoSpaceDN/>
              <w:bidi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  <w:t>岗位职责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4" w:hRule="atLeast"/>
          <w:jc w:val="center"/>
        </w:trPr>
        <w:tc>
          <w:tcPr>
            <w:tcW w:w="509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红河州聚诚实业有限公司</w:t>
            </w:r>
          </w:p>
        </w:tc>
        <w:tc>
          <w:tcPr>
            <w:tcW w:w="694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市场运营部  业务专员岗（外勤）</w:t>
            </w:r>
          </w:p>
        </w:tc>
        <w:tc>
          <w:tcPr>
            <w:tcW w:w="543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40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周岁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以下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zh-TW"/>
              </w:rPr>
              <w:t>（1989年5月以后出生）</w:t>
            </w:r>
          </w:p>
        </w:tc>
        <w:tc>
          <w:tcPr>
            <w:tcW w:w="740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大学本科及以上学历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财税金融类、</w:t>
            </w: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统计类、英语类、经济贸易类、工商企业管理类、市场营销与商务类、物流管理类</w:t>
            </w:r>
            <w:r>
              <w:rPr>
                <w:rFonts w:hint="eastAsia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7621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zh-TW"/>
              </w:rPr>
              <w:t>具备岗位所需的履职能力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；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2.具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备良好职业道德与操守，为人诚实守信;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3.具有良好的沟通能力和团队合作精神，能够与内外部人员进行有效的信息交流和协调工作；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4.有较强的逻辑思维能力、风险控制和数据分析能力，能积极主动学习新的知识，独立解决工作中遇到的基础问题；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5.熟练使用 Word、Excel、Power Point等办公软件；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6.具有C1及以上驾驶证，能熟练驾驶车辆者优先，能适应出差及外派。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7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负责做好市场拓展工作；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2.负责市场拓展文件、资料、档案管理工作；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3.完成领导交办的其他工作任务；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4.负责收集项目管理信息上报上级领导；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5.完成上级交办的其他工作；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6.负责收集市场、行业信息，汇总上报；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7.负责合作伙伴的查找及洽谈工作；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8.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展现各方面的综合服务能力，拓展客户，保持客户的粘度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领导交办的临时性、协调性工作。</w:t>
            </w:r>
          </w:p>
        </w:tc>
      </w:tr>
    </w:tbl>
    <w:p>
      <w:pPr>
        <w:pStyle w:val="3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703060505090304"/>
    <w:charset w:val="00"/>
    <w:family w:val="auto"/>
    <w:pitch w:val="default"/>
    <w:sig w:usb0="00000000" w:usb1="00000000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0MjA1YzIxNTkzNjU5YmQxM2NjY2Y1M2IwMTk5MWYifQ=="/>
  </w:docVars>
  <w:rsids>
    <w:rsidRoot w:val="00000000"/>
    <w:rsid w:val="08951C33"/>
    <w:rsid w:val="17AC6299"/>
    <w:rsid w:val="19AF130F"/>
    <w:rsid w:val="1E1F5D69"/>
    <w:rsid w:val="20274141"/>
    <w:rsid w:val="27D20A3F"/>
    <w:rsid w:val="2AC91A6A"/>
    <w:rsid w:val="3082160C"/>
    <w:rsid w:val="32C814D4"/>
    <w:rsid w:val="336804E7"/>
    <w:rsid w:val="38B220C4"/>
    <w:rsid w:val="40EC4D1C"/>
    <w:rsid w:val="449C4053"/>
    <w:rsid w:val="4C524C91"/>
    <w:rsid w:val="52DF774A"/>
    <w:rsid w:val="58D05CC2"/>
    <w:rsid w:val="5A4D3E8D"/>
    <w:rsid w:val="5B656BFA"/>
    <w:rsid w:val="7527015C"/>
    <w:rsid w:val="7DA8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3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ody Text"/>
    <w:basedOn w:val="1"/>
    <w:next w:val="6"/>
    <w:qFormat/>
    <w:uiPriority w:val="0"/>
  </w:style>
  <w:style w:type="paragraph" w:styleId="6">
    <w:name w:val="toc 5"/>
    <w:basedOn w:val="1"/>
    <w:next w:val="1"/>
    <w:qFormat/>
    <w:uiPriority w:val="0"/>
    <w:pPr>
      <w:ind w:left="1680"/>
    </w:pPr>
  </w:style>
  <w:style w:type="paragraph" w:styleId="7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Hyperlink"/>
    <w:basedOn w:val="11"/>
    <w:unhideWhenUsed/>
    <w:qFormat/>
    <w:uiPriority w:val="99"/>
    <w:rPr>
      <w:color w:val="0000FF"/>
      <w:u w:val="single"/>
    </w:rPr>
  </w:style>
  <w:style w:type="paragraph" w:customStyle="1" w:styleId="13">
    <w:name w:val="Heading2"/>
    <w:basedOn w:val="1"/>
    <w:next w:val="1"/>
    <w:qFormat/>
    <w:uiPriority w:val="99"/>
    <w:pPr>
      <w:keepNext/>
      <w:keepLines/>
      <w:spacing w:line="560" w:lineRule="exact"/>
      <w:ind w:firstLine="880" w:firstLineChars="200"/>
    </w:pPr>
    <w:rPr>
      <w:rFonts w:ascii="黑体" w:hAnsi="黑体" w:eastAsia="黑体"/>
      <w:sz w:val="32"/>
    </w:rPr>
  </w:style>
  <w:style w:type="paragraph" w:customStyle="1" w:styleId="14">
    <w:name w:val="实施方案正文"/>
    <w:basedOn w:val="1"/>
    <w:qFormat/>
    <w:uiPriority w:val="0"/>
    <w:pPr>
      <w:ind w:firstLine="566" w:firstLineChars="202"/>
    </w:pPr>
    <w:rPr>
      <w:rFonts w:ascii="Times New Roman" w:hAnsi="Times New Roman" w:eastAsia="宋体" w:cs="Times New Roman"/>
      <w:szCs w:val="20"/>
    </w:rPr>
  </w:style>
  <w:style w:type="paragraph" w:customStyle="1" w:styleId="15">
    <w:name w:val="Body text|1"/>
    <w:basedOn w:val="1"/>
    <w:qFormat/>
    <w:uiPriority w:val="0"/>
    <w:pPr>
      <w:spacing w:line="360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1484</Words>
  <Characters>1590</Characters>
  <Lines>0</Lines>
  <Paragraphs>0</Paragraphs>
  <TotalTime>0</TotalTime>
  <ScaleCrop>false</ScaleCrop>
  <LinksUpToDate>false</LinksUpToDate>
  <CharactersWithSpaces>1600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2023-07-26T07:37:00Z</dcterms:created>
  <dc:creator>Lenovo</dc:creator>
  <cp:lastModifiedBy>罗姣煦</cp:lastModifiedBy>
  <dcterms:modified xsi:type="dcterms:W3CDTF">2024-05-25T07:20:56Z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4BDBC811D5AB493DBAB0BD3EE0EEBC43_12</vt:lpwstr>
  </property>
</Properties>
</file>