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eastAsia="zh-CN"/>
        </w:rPr>
        <w:t>云南昆明血液中心</w:t>
      </w: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2024年第二季度编外聘用人员岗位计划表</w:t>
      </w:r>
    </w:p>
    <w:p>
      <w:pPr>
        <w:jc w:val="center"/>
        <w:rPr>
          <w:rFonts w:hint="eastAsia" w:ascii="华文楷体" w:hAnsi="华文楷体" w:eastAsia="华文楷体" w:cs="华文楷体"/>
          <w:lang w:val="en-US" w:eastAsia="zh-CN"/>
        </w:rPr>
      </w:pPr>
    </w:p>
    <w:tbl>
      <w:tblPr>
        <w:tblStyle w:val="3"/>
        <w:tblW w:w="14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471"/>
        <w:gridCol w:w="1093"/>
        <w:gridCol w:w="718"/>
        <w:gridCol w:w="2617"/>
        <w:gridCol w:w="1214"/>
        <w:gridCol w:w="715"/>
        <w:gridCol w:w="5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序号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性别</w:t>
            </w:r>
          </w:p>
        </w:tc>
        <w:tc>
          <w:tcPr>
            <w:tcW w:w="261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年龄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学历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专业</w:t>
            </w:r>
          </w:p>
        </w:tc>
        <w:tc>
          <w:tcPr>
            <w:tcW w:w="5969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采血护理岗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2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不限</w:t>
            </w:r>
          </w:p>
        </w:tc>
        <w:tc>
          <w:tcPr>
            <w:tcW w:w="2617" w:type="dxa"/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35岁及以下（年龄计算截止至报名当月，即2024年6月）</w:t>
            </w:r>
          </w:p>
        </w:tc>
        <w:tc>
          <w:tcPr>
            <w:tcW w:w="1214" w:type="dxa"/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本科及以上学历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护理学</w:t>
            </w:r>
          </w:p>
        </w:tc>
        <w:tc>
          <w:tcPr>
            <w:tcW w:w="5969" w:type="dxa"/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1.具有护士执业资格证书或护士执业资格考试成绩合格证明；2.大学英语四级</w:t>
            </w:r>
            <w:bookmarkStart w:id="0" w:name="_GoBack"/>
            <w:bookmarkEnd w:id="0"/>
            <w:r>
              <w:rPr>
                <w:rFonts w:hint="eastAsia" w:ascii="华文楷体" w:hAnsi="华文楷体" w:eastAsia="华文楷体" w:cs="华文楷体"/>
                <w:vertAlign w:val="baseline"/>
                <w:lang w:val="en-US" w:eastAsia="zh-CN"/>
              </w:rPr>
              <w:t>425分及以上；3.乙肝表面抗原检测阴性，无经血液传播疾病。</w:t>
            </w:r>
          </w:p>
        </w:tc>
      </w:tr>
    </w:tbl>
    <w:p>
      <w:pPr>
        <w:rPr>
          <w:rFonts w:hint="eastAsia" w:ascii="华文楷体" w:hAnsi="华文楷体" w:eastAsia="华文楷体" w:cs="华文楷体"/>
          <w:lang w:val="en-US" w:eastAsia="zh-CN"/>
        </w:rPr>
      </w:pPr>
    </w:p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NmU3Y2QxZGNlNmYxNzQ2MjEwNGJmN2IyMzU1YjUifQ=="/>
  </w:docVars>
  <w:rsids>
    <w:rsidRoot w:val="0EAB712A"/>
    <w:rsid w:val="0EAB712A"/>
    <w:rsid w:val="15756FF6"/>
    <w:rsid w:val="2B0F3CBA"/>
    <w:rsid w:val="3C4303A1"/>
    <w:rsid w:val="41167883"/>
    <w:rsid w:val="65C4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172</Characters>
  <Lines>0</Lines>
  <Paragraphs>0</Paragraphs>
  <TotalTime>0</TotalTime>
  <ScaleCrop>false</ScaleCrop>
  <LinksUpToDate>false</LinksUpToDate>
  <CharactersWithSpaces>172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2024-05-07T04:31:00Z</dcterms:created>
  <dc:creator>年岁岁</dc:creator>
  <cp:lastModifiedBy>Administrator</cp:lastModifiedBy>
  <dcterms:modified xsi:type="dcterms:W3CDTF">2024-05-29T10:34:08Z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86E453BAB79F4005BC87E48A8318B509_11</vt:lpwstr>
  </property>
</Properties>
</file>