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1001"/>
        <w:gridCol w:w="1602"/>
        <w:gridCol w:w="876"/>
        <w:gridCol w:w="876"/>
        <w:gridCol w:w="1366"/>
        <w:gridCol w:w="77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jc w:val="both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ind w:left="0" w:firstLine="643" w:firstLineChars="20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红河县政务服务中心大厅社会公开招聘</w:t>
            </w:r>
            <w:r>
              <w:rPr>
                <w:rFonts w:hint="default" w:ascii="Times New Roman" w:hAnsi="Times New Roman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岗位要求表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18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ind w:left="0" w:firstLine="482" w:firstLineChars="200"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3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30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1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ind w:left="0" w:firstLine="482" w:firstLineChars="20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2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2" w:firstLineChars="200"/>
              <w:jc w:val="both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2" w:firstLineChars="200"/>
              <w:jc w:val="both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2" w:firstLineChars="200"/>
              <w:jc w:val="both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2" w:firstLineChars="200"/>
              <w:jc w:val="both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jc w:val="both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  <w:r>
              <w:rPr>
                <w:rFonts w:hint="eastAsia" w:ascii="Times New Roman" w:hAnsi="Times New Roman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、学历</w:t>
            </w: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2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240" w:lineRule="auto"/>
              <w:ind w:firstLine="2650" w:firstLineChars="1100"/>
              <w:jc w:val="left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264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5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政务服务工作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</w:t>
            </w: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综合导办台</w:t>
            </w:r>
          </w:p>
        </w:tc>
        <w:tc>
          <w:tcPr>
            <w:tcW w:w="30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年龄为18周岁以上，35周岁以下。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82" w:type="pct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，大专及以上学历。</w:t>
            </w:r>
          </w:p>
        </w:tc>
        <w:tc>
          <w:tcPr>
            <w:tcW w:w="271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女性身高155cm以上，男性身高165cm以上。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身体健康、品貌端庄，工作积极主动，具备良好的沟通能力、语言表达能力、文字写作能力和综合协调能力，纪律观念和保密意识强。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性格开朗，善于接受新知识、新技术、新业务，具备良好的学习能力、抗压能力和服务意识、合作精神、奉献精神。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.熟练使用Word、Excel、PPT等常用办公软件。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.仪容仪表：提供统一的工作制服，确保仪容整洁、端庄得体，女士不得浓妆艳抹、披头散发，男士不得留长发、剃光头、留胡须。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.工作纪律：遵守县政务服务中心各项规章制度及相关规定，不得无故缺勤、迟到早退，工作时间不做网上购物、看视频、玩手机、串岗、聊天、吃零食等与工作无关的事。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服务礼仪：服务过程中（包括现场沟通和接听电话）需使用普通话及文明用语，不得出现无视群众、态度生硬、冷言冷语、言语粗暴、争执冲突等情形；对待群众咨询提问，不得出现搪塞、推诿、不理不睬等情形；接递文件资料时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不得出现丢、扔、抛、甩等情形。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264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ind w:left="0" w:firstLine="420" w:firstLineChars="200"/>
              <w:jc w:val="both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35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ind w:left="0" w:firstLine="420" w:firstLineChars="200"/>
              <w:jc w:val="both"/>
              <w:textAlignment w:val="center"/>
              <w:rPr>
                <w:rFonts w:ascii="Times New Roman" w:hAnsi="Times New Roman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综合服务窗口</w:t>
            </w:r>
          </w:p>
        </w:tc>
        <w:tc>
          <w:tcPr>
            <w:tcW w:w="309" w:type="pct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82" w:type="pct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2" w:hRule="atLeast"/>
        </w:trPr>
        <w:tc>
          <w:tcPr>
            <w:tcW w:w="264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53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高效办成一件事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窗口</w:t>
            </w:r>
          </w:p>
        </w:tc>
        <w:tc>
          <w:tcPr>
            <w:tcW w:w="309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8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715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</w:trPr>
        <w:tc>
          <w:tcPr>
            <w:tcW w:w="26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bidi w:val="0"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18" w:type="pct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安保人员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（安保人员可携带身份证至红河县后勤服务管理有限公司报名）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480" w:firstLineChars="20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年龄为18周岁以上，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周岁以下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  <w:tc>
          <w:tcPr>
            <w:tcW w:w="3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firstLine="480" w:firstLineChars="20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具有初中及以上学历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  <w:tc>
          <w:tcPr>
            <w:tcW w:w="2715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rightChars="0" w:firstLine="48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身高165cm以上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rightChars="0" w:firstLine="48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身体健康，无不良嗜好，能够适应长时间站立和工作。保持良好的形象和仪表，着装整洁、得体，具备良好的沟通能力、服务意识和团队合作精神，能够应对突发情况并保持冷静。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rightChars="0" w:firstLine="480" w:firstLine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诚实、正直、责任心强，遵守法律法规和工作纪律，无犯罪记录或其他不良背景。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right="0"/>
        <w:jc w:val="both"/>
        <w:textAlignment w:val="baseline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sectPr>
          <w:pgSz w:w="16838" w:h="11906" w:orient="landscape"/>
          <w:pgMar w:top="1576" w:right="1440" w:bottom="1519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1Y2NhNzNkY2E0MWFmYTNmNTgwZjAyNzE4YjE2ZWQifQ=="/>
    <w:docVar w:name="KSO_WPS_MARK_KEY" w:val="1fec25ea-2d41-4edc-8485-d4e7eeef4db8"/>
  </w:docVars>
  <w:rsids>
    <w:rsidRoot w:val="02D1485C"/>
    <w:rsid w:val="02D1485C"/>
    <w:rsid w:val="07047ECE"/>
    <w:rsid w:val="07BF65D2"/>
    <w:rsid w:val="0A3960E0"/>
    <w:rsid w:val="0A854E82"/>
    <w:rsid w:val="0C122745"/>
    <w:rsid w:val="130B167D"/>
    <w:rsid w:val="15373EFA"/>
    <w:rsid w:val="16435794"/>
    <w:rsid w:val="17A76437"/>
    <w:rsid w:val="207D067D"/>
    <w:rsid w:val="21D018F6"/>
    <w:rsid w:val="254726C3"/>
    <w:rsid w:val="2A3C6EB3"/>
    <w:rsid w:val="2A44220C"/>
    <w:rsid w:val="2BE94E19"/>
    <w:rsid w:val="322A1CE7"/>
    <w:rsid w:val="326B2519"/>
    <w:rsid w:val="32745E7D"/>
    <w:rsid w:val="335F3C12"/>
    <w:rsid w:val="33824B11"/>
    <w:rsid w:val="364610BA"/>
    <w:rsid w:val="366D6646"/>
    <w:rsid w:val="394E275F"/>
    <w:rsid w:val="3A1C5280"/>
    <w:rsid w:val="3E4F1453"/>
    <w:rsid w:val="41F93484"/>
    <w:rsid w:val="46A60AD5"/>
    <w:rsid w:val="4A5052C4"/>
    <w:rsid w:val="4F4E4E0F"/>
    <w:rsid w:val="4F6160DB"/>
    <w:rsid w:val="5B0D3DD0"/>
    <w:rsid w:val="5B40527F"/>
    <w:rsid w:val="5CC606DB"/>
    <w:rsid w:val="600A4D82"/>
    <w:rsid w:val="61602EE0"/>
    <w:rsid w:val="64CF4B80"/>
    <w:rsid w:val="67EC4A9F"/>
    <w:rsid w:val="68C77CB4"/>
    <w:rsid w:val="6EE315E8"/>
    <w:rsid w:val="71CF1988"/>
    <w:rsid w:val="72F378F8"/>
    <w:rsid w:val="753A7E8B"/>
    <w:rsid w:val="76C375E1"/>
    <w:rsid w:val="7ADB75EF"/>
    <w:rsid w:val="7C8D66C7"/>
    <w:rsid w:val="7FE5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"/>
    <w:basedOn w:val="1"/>
    <w:next w:val="5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5">
    <w:name w:val="toc 5"/>
    <w:basedOn w:val="1"/>
    <w:next w:val="1"/>
    <w:qFormat/>
    <w:uiPriority w:val="39"/>
    <w:pPr>
      <w:ind w:left="168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实施方案正文"/>
    <w:basedOn w:val="1"/>
    <w:qFormat/>
    <w:uiPriority w:val="0"/>
    <w:pPr>
      <w:ind w:firstLine="566" w:firstLineChars="202"/>
    </w:pPr>
    <w:rPr>
      <w:kern w:val="0"/>
    </w:rPr>
  </w:style>
  <w:style w:type="paragraph" w:customStyle="1" w:styleId="13">
    <w:name w:val="列出段落1"/>
    <w:basedOn w:val="1"/>
    <w:qFormat/>
    <w:uiPriority w:val="0"/>
    <w:pPr>
      <w:ind w:firstLine="420" w:firstLineChars="200"/>
    </w:pPr>
    <w:rPr>
      <w:rFonts w:ascii="Calibri" w:hAnsi="Calibri" w:cs="黑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4380</Words>
  <Characters>4533</Characters>
  <Lines>0</Lines>
  <Paragraphs>0</Paragraphs>
  <TotalTime>37</TotalTime>
  <ScaleCrop>false</ScaleCrop>
  <LinksUpToDate>false</LinksUpToDate>
  <CharactersWithSpaces>4653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2024-06-04T00:38:00Z</dcterms:created>
  <dc:creator>Administrator</dc:creator>
  <cp:lastModifiedBy>Administrator</cp:lastModifiedBy>
  <cp:lastPrinted>2024-07-02T02:00:00Z</cp:lastPrinted>
  <dcterms:modified xsi:type="dcterms:W3CDTF">2024-07-02T06:55:05Z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CA8BA2BF896248118577EC0A505AE2B5_13</vt:lpwstr>
  </property>
</Properties>
</file>