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黑体"/>
          <w:color w:val="auto"/>
          <w:sz w:val="28"/>
          <w:szCs w:val="28"/>
        </w:rPr>
      </w:pPr>
    </w:p>
    <w:p>
      <w:pPr>
        <w:rPr>
          <w:rFonts w:hint="eastAsia" w:ascii="宋体" w:hAnsi="宋体" w:eastAsia="黑体"/>
          <w:color w:val="auto"/>
          <w:sz w:val="28"/>
          <w:szCs w:val="28"/>
          <w:lang w:val="en-US" w:eastAsia="zh-CN"/>
        </w:rPr>
      </w:pPr>
      <w:r>
        <w:rPr>
          <w:rFonts w:ascii="宋体" w:hAnsi="宋体" w:eastAsia="黑体"/>
          <w:color w:val="auto"/>
          <w:sz w:val="28"/>
          <w:szCs w:val="28"/>
        </w:rPr>
        <w:t xml:space="preserve">附件 </w:t>
      </w:r>
      <w:r>
        <w:rPr>
          <w:rFonts w:hint="eastAsia" w:ascii="宋体" w:hAnsi="宋体" w:eastAsia="黑体"/>
          <w:color w:val="auto"/>
          <w:sz w:val="28"/>
          <w:szCs w:val="28"/>
          <w:lang w:val="en-US" w:eastAsia="zh-CN"/>
        </w:rPr>
        <w:t>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宋体" w:hAnsi="宋体" w:eastAsia="方正小标宋简体" w:cs="方正小标宋简体"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方正小标宋简体" w:cs="方正小标宋简体"/>
          <w:color w:val="auto"/>
          <w:sz w:val="36"/>
          <w:szCs w:val="36"/>
          <w:lang w:val="en-US" w:eastAsia="zh-CN"/>
        </w:rPr>
        <w:t>大理州建设投资（集团）有限公司下属公司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宋体" w:hAnsi="宋体" w:eastAsia="方正小标宋简体" w:cs="方正小标宋简体"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方正小标宋简体" w:cs="方正小标宋简体"/>
          <w:color w:val="auto"/>
          <w:sz w:val="36"/>
          <w:szCs w:val="36"/>
          <w:lang w:val="en-US" w:eastAsia="zh-CN"/>
        </w:rPr>
        <w:t>2024年面向2022-2024应往届未就业高校毕业生公开招聘工作人员岗位信息表</w:t>
      </w:r>
    </w:p>
    <w:tbl>
      <w:tblPr>
        <w:tblStyle w:val="9"/>
        <w:tblpPr w:leftFromText="180" w:rightFromText="180" w:vertAnchor="text" w:horzAnchor="page" w:tblpX="1491" w:tblpY="448"/>
        <w:tblOverlap w:val="never"/>
        <w:tblW w:w="1431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0"/>
        <w:gridCol w:w="1170"/>
        <w:gridCol w:w="1155"/>
        <w:gridCol w:w="1065"/>
        <w:gridCol w:w="611"/>
        <w:gridCol w:w="1249"/>
        <w:gridCol w:w="1470"/>
        <w:gridCol w:w="2562"/>
        <w:gridCol w:w="3082"/>
        <w:gridCol w:w="776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学历要求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年龄要求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专业要求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岗位条件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2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大理州医投管理有限公司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医疗事业发展部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助理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不限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大学本科及以上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-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经营计划与统计、企业经营管理、市场策划、营销策划与商务管理、商务策划管理、投资经济、商业经济管理、眼视光学、供应链管理、医学检验、医学检验技术、医药营销、药品经营与管理、健康管理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宋体" w:hAnsi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-202</w:t>
            </w:r>
            <w:r>
              <w:rPr>
                <w:rFonts w:hint="eastAsia" w:ascii="宋体" w:hAnsi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应往届未就业高校毕业生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240" w:lineRule="exact"/>
              <w:ind w:left="112" w:leftChars="0"/>
              <w:jc w:val="center"/>
              <w:textAlignment w:val="auto"/>
              <w:rPr>
                <w:rFonts w:hint="default" w:ascii="宋体" w:hAnsi="宋体" w:eastAsia="仿宋_GB2312" w:cs="仿宋_GB2312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  <w:t>大理丰顺医疗废物处置有限公司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  <w:t>生产部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  <w:tab/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  <w:t>操作工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  <w:t>3人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  <w:t>全日制大专及以上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宋体" w:hAnsi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-202</w:t>
            </w:r>
            <w:r>
              <w:rPr>
                <w:rFonts w:hint="eastAsia" w:ascii="宋体" w:hAnsi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应往届未就业高校毕业生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240" w:lineRule="exact"/>
              <w:ind w:left="112" w:leftChars="0"/>
              <w:jc w:val="center"/>
              <w:textAlignment w:val="auto"/>
              <w:rPr>
                <w:rFonts w:hint="default" w:ascii="宋体" w:hAnsi="宋体" w:eastAsia="仿宋_GB2312" w:cs="仿宋_GB2312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学历要求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年龄要求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专业要求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岗位条件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仿宋_GB2312" w:cs="仿宋_GB2312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0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highlight w:val="none"/>
                <w:lang w:val="en-US" w:eastAsia="zh-CN"/>
              </w:rPr>
              <w:t>大理州建投开发有限公司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highlight w:val="none"/>
                <w:lang w:val="en-US" w:eastAsia="zh-CN"/>
              </w:rPr>
              <w:t>综合部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highlight w:val="none"/>
                <w:lang w:val="en-US" w:eastAsia="zh-CN"/>
              </w:rPr>
              <w:t>法务合规专员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highlight w:val="none"/>
                <w:lang w:val="en-US" w:eastAsia="zh-CN"/>
              </w:rPr>
              <w:t>不限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highlight w:val="none"/>
                <w:lang w:val="en-US" w:eastAsia="zh-CN"/>
              </w:rPr>
              <w:t>全日制本科及以上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-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法学、法律、法律事务、经济学、金融学、审计学、工商管理、公共事业管理、行政管理、企业管理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Chars="-100" w:right="0" w:righ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 xml:space="preserve">   202</w:t>
            </w:r>
            <w:r>
              <w:rPr>
                <w:rFonts w:hint="eastAsia" w:ascii="宋体" w:hAnsi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-202</w:t>
            </w:r>
            <w:r>
              <w:rPr>
                <w:rFonts w:hint="eastAsia" w:ascii="宋体" w:hAnsi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应往届未就业高校毕业生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240" w:lineRule="exact"/>
              <w:ind w:left="112" w:leftChars="0"/>
              <w:jc w:val="center"/>
              <w:textAlignment w:val="auto"/>
              <w:rPr>
                <w:rFonts w:hint="default" w:ascii="宋体" w:hAnsi="宋体" w:eastAsia="仿宋_GB2312" w:cs="仿宋_GB2312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0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highlight w:val="none"/>
                <w:lang w:val="en-US" w:eastAsia="zh-CN"/>
              </w:rPr>
              <w:t>大理建投服务管理有限公司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  <w:t>财务部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  <w:t>出纳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highlight w:val="none"/>
                <w:lang w:val="en-US" w:eastAsia="zh-CN"/>
              </w:rPr>
              <w:t>不限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highlight w:val="none"/>
                <w:lang w:val="en-US" w:eastAsia="zh-CN"/>
              </w:rPr>
              <w:t>全日制大专及以上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-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  <w:t>会计学、财务管理、经济管理、金融学</w:t>
            </w:r>
          </w:p>
        </w:tc>
        <w:tc>
          <w:tcPr>
            <w:tcW w:w="30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2022-2024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应往届未就业高校毕业生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240" w:lineRule="exact"/>
              <w:ind w:left="112" w:leftChars="0"/>
              <w:jc w:val="center"/>
              <w:textAlignment w:val="auto"/>
              <w:rPr>
                <w:rFonts w:hint="default" w:ascii="宋体" w:hAnsi="宋体" w:eastAsia="仿宋_GB2312" w:cs="仿宋_GB2312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left="0" w:leftChars="0"/>
        <w:jc w:val="center"/>
        <w:textAlignment w:val="auto"/>
        <w:rPr>
          <w:rFonts w:hint="eastAsia" w:ascii="宋体" w:hAnsi="宋体" w:eastAsia="方正仿宋_GBK" w:cs="方正仿宋_GBK"/>
          <w:color w:val="auto"/>
          <w:w w:val="109"/>
          <w:kern w:val="2"/>
          <w:sz w:val="24"/>
          <w:szCs w:val="24"/>
          <w:lang w:val="en-US" w:eastAsia="zh-CN" w:bidi="ar-SA"/>
        </w:rPr>
      </w:pP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left="0" w:leftChars="0"/>
        <w:jc w:val="center"/>
        <w:textAlignment w:val="auto"/>
        <w:rPr>
          <w:rFonts w:hint="eastAsia" w:ascii="宋体" w:hAnsi="宋体" w:eastAsia="方正仿宋_GBK" w:cs="方正仿宋_GBK"/>
          <w:color w:val="auto"/>
          <w:w w:val="109"/>
          <w:kern w:val="2"/>
          <w:sz w:val="24"/>
          <w:szCs w:val="24"/>
          <w:lang w:val="en-US" w:eastAsia="zh-CN" w:bidi="ar-SA"/>
        </w:rPr>
      </w:pPr>
    </w:p>
    <w:tbl>
      <w:tblPr>
        <w:tblStyle w:val="9"/>
        <w:tblpPr w:leftFromText="180" w:rightFromText="180" w:vertAnchor="text" w:horzAnchor="page" w:tblpX="1491" w:tblpY="448"/>
        <w:tblOverlap w:val="never"/>
        <w:tblW w:w="1431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0"/>
        <w:gridCol w:w="1170"/>
        <w:gridCol w:w="1155"/>
        <w:gridCol w:w="1065"/>
        <w:gridCol w:w="611"/>
        <w:gridCol w:w="1249"/>
        <w:gridCol w:w="1470"/>
        <w:gridCol w:w="2562"/>
        <w:gridCol w:w="3082"/>
        <w:gridCol w:w="776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学历要求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年龄要求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专业要求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岗位条件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仿宋_GB2312" w:cs="仿宋_GB2312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0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大理州山水投资有限公司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项目管理部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项目管理岗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全日制本科及以上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-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工程管理、建筑工程技术、土木工程、农业水利水电工程、市政工程、地质工程、园林绿化、环境工程、环境生态工程、农业水利技术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2022-2024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应往届未就业高校毕业生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2" w:leftChars="0"/>
              <w:jc w:val="center"/>
              <w:textAlignment w:val="auto"/>
              <w:rPr>
                <w:rFonts w:hint="default" w:ascii="宋体" w:hAnsi="宋体" w:eastAsia="仿宋_GB2312" w:cs="仿宋_GB2312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0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大理州设计院有限公司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国土空间规划所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  <w:t>测绘人员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不限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全日制本科及以上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highlight w:val="none"/>
                <w:lang w:val="en-US" w:eastAsia="zh-CN" w:bidi="ar-SA"/>
              </w:rPr>
              <w:t>-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highlight w:val="none"/>
                <w:lang w:val="en-US" w:eastAsia="zh-CN"/>
              </w:rPr>
              <w:t>测绘工程、测绘工程技术、测绘地理信息技术、测绘与地理信息技术、国土测绘与规划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2022-2024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应往届未就业高校毕业生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default" w:ascii="宋体" w:hAnsi="宋体" w:eastAsia="仿宋_GB2312" w:cs="仿宋_GB2312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学历要求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年龄要求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专业要求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岗位条件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仿宋_GB2312" w:cs="仿宋_GB2312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大理州建投商贸有限公司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综合管理部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党务管理岗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1人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不限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全日制本科及以上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马克思主义哲学、法律学、法律文秘、法学、法学理论、社会工作与管理、社会学、司法行政事务、司法学、党的学说与党的建设、科学社会主义、科学社会主义与国际共产主义运动、马克思主义发展史、马克思主义基本原理、马克思主义理论、马克思主义理论与思想政治教育、马克思主义中国化、马克思主义中国化研究、民族政治学、思想政治教育、政治和思想品德教育、政治学、中共党史、中国革命史与中国共产党党史、中国共产党党史、中国共产党历史、传播学、传播与策划、汉语言文学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521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2022-2024应往届未就业高校毕业生；中共党员。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学历要求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年龄要求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专业要求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岗位条件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2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云南举顺建设工程有限责任公司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法务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风控部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专员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（法律服务）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全日制大学本科及以上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法律</w:t>
            </w: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、法律逻辑、法律文秘、法律学、法学、经济法、经济法学、法律学、法律事务、行政法、行政诉讼法学、诉讼法、诉讼法学、民商法、民商法学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2022-2024应往届未就业高校毕业生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0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云南举顺建设工程有限责任公司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工程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施工员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2人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全日制大学专科及以上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市政工程、市政工程技术、市政工程施工、建筑工程、建筑工程管理、建筑工程技术、建筑工程结构检测、建筑工程施工技术、建筑工程施工与管理、建筑工程项目管理、工程建筑管理、工程项目管理、建筑、建筑施工技术与管理、建筑学、建筑与土木工程、建筑与土木工程领域专业、土木工程、水利、水利工程、水利工程管理、水利工程管理、给排水、给排水工程、给排水工程技术、给排水科学与工程、给排水与采暖通风工程、给水排水工程、工程造价、工程测量、测绘工程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2022-2024应往届未就业高校毕业生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学历要求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年龄要求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专业要求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岗位条件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0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云南举顺建设工程有限责任公司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工程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材料员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3人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全日制大学专科及以上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市政工程、市政工程技术、市政工程施工、建筑工程、建筑工程管理、建筑工程技术、建筑工程结构检测、建筑工程施工技术、建筑工程施工与管理、建筑工程项目管理、工程建筑管理、工程项目管理、建筑、建筑施工技术与管理、建筑学、建筑与土木工程、建筑与土木工程领域专业、土木工程、水利、水利工程、水利工程管理、水利工程管理、给排水、给排水工程、给排水工程技术、给排水科学与工程、给排水与采暖通风工程、给水排水工程、工程造价、工程测量、测绘工程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2022-2024应往届未就业高校毕业生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学历要求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年龄要求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专业要求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岗位条件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0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highlight w:val="none"/>
                <w:lang w:val="en-US" w:eastAsia="zh-CN"/>
              </w:rPr>
              <w:t>大理州建投工程有限公司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highlight w:val="none"/>
                <w:lang w:val="en-US" w:eastAsia="zh-CN" w:bidi="ar-SA"/>
              </w:rPr>
              <w:t>工程管理部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highlight w:val="none"/>
                <w:lang w:val="en-US" w:eastAsia="zh-CN"/>
              </w:rPr>
              <w:t>材料员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highlight w:val="none"/>
                <w:lang w:val="en-US" w:eastAsia="zh-CN"/>
              </w:rPr>
              <w:t>2人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2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highlight w:val="none"/>
                <w:lang w:val="en-US" w:eastAsia="zh-CN"/>
              </w:rPr>
              <w:t>不限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2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highlight w:val="none"/>
                <w:lang w:val="en-US" w:eastAsia="zh-CN"/>
              </w:rPr>
              <w:t>全日制大学专科及以上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市政工程、市政工程技术、市政工程施工、建筑工程、建筑工程管理、建筑工程技术、建筑工程结构检测、建筑工程施工技术、建筑工程施工与管理、建筑工程项目管理、工程建筑管理、工程项目管理、建筑、建筑施工技术与管理、建筑学、建筑与土木工程、建筑与土木工程领域专业、土木工程、水利、水利工程、水利工程管理、给排水、给排水工程、给排水工程技术、给排水科学与工程、给排水与采暖通风工程、给水排水工程、工程造价、工程测量、测绘工程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kern w:val="0"/>
                <w:sz w:val="24"/>
                <w:szCs w:val="21"/>
                <w:highlight w:val="none"/>
                <w:lang w:val="en-US" w:eastAsia="zh-CN"/>
              </w:rPr>
              <w:t>2022-2024应往届未就业高校毕业生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学历要求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年龄要求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专业要求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岗位条件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1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highlight w:val="none"/>
                <w:lang w:val="en-US" w:eastAsia="zh-CN"/>
              </w:rPr>
              <w:t>大理州建投工程有限公司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highlight w:val="none"/>
                <w:lang w:val="en-US" w:eastAsia="zh-CN" w:bidi="ar-SA"/>
              </w:rPr>
              <w:t>工程管理部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highlight w:val="none"/>
                <w:lang w:val="en-US" w:eastAsia="zh-CN"/>
              </w:rPr>
              <w:t>资料员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highlight w:val="none"/>
                <w:lang w:val="en-US" w:eastAsia="zh-CN"/>
              </w:rPr>
              <w:t>2人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2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highlight w:val="none"/>
                <w:lang w:val="en-US" w:eastAsia="zh-CN"/>
              </w:rPr>
              <w:t>不限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2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highlight w:val="none"/>
                <w:lang w:val="en-US" w:eastAsia="zh-CN"/>
              </w:rPr>
              <w:t>全日制大学专科及以上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2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方正仿宋_GBK" w:cs="方正仿宋_GBK"/>
                <w:color w:val="auto"/>
                <w:w w:val="109"/>
                <w:sz w:val="24"/>
                <w:szCs w:val="24"/>
                <w:highlight w:val="none"/>
                <w:lang w:val="en-US" w:eastAsia="zh-CN"/>
              </w:rPr>
              <w:t>-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 w:bidi="ar-SA"/>
              </w:rPr>
              <w:t>市政工程、市政工程技术、市政工程施工、建筑工程、建筑工程管理、建筑工程技术、建筑工程结构检测、建筑工程施工技术、建筑工程施工与管理、建筑工程项目管理、工程建筑管理、工程项目管理、建筑、建筑施工技术与管理、建筑学、建筑与土木工程、建筑与土木工程领域专业、土木工程、水利、水利工程、水利工程管理、给排水、给排水工程、给排水工程技术、给排水科学与工程、给排水与采暖通风工程、给水排水工程、工程造价、工程测量、测绘工程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highlight w:val="none"/>
                <w:lang w:val="en-US" w:eastAsia="zh-CN"/>
              </w:rPr>
              <w:t>2022-2024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2" w:lef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highlight w:val="none"/>
                <w:lang w:val="en-US" w:eastAsia="zh-CN"/>
              </w:rPr>
              <w:t>应往届未就业高校毕业生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学历要求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年龄要求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专业要求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岗位条件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7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highlight w:val="none"/>
                <w:lang w:val="en-US" w:eastAsia="zh-CN"/>
              </w:rPr>
              <w:t>大理州建投工程有限公司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highlight w:val="none"/>
                <w:lang w:val="en-US" w:eastAsia="zh-CN" w:bidi="ar-SA"/>
              </w:rPr>
              <w:t>工程管理部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highlight w:val="none"/>
                <w:lang w:val="en-US" w:eastAsia="zh-CN"/>
              </w:rPr>
              <w:t>质量员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highlight w:val="none"/>
                <w:lang w:val="en-US" w:eastAsia="zh-CN"/>
              </w:rPr>
              <w:t>1人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2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highlight w:val="none"/>
                <w:lang w:val="en-US" w:eastAsia="zh-CN"/>
              </w:rPr>
              <w:t>不限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2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4"/>
                <w:szCs w:val="24"/>
                <w:highlight w:val="none"/>
                <w:lang w:val="en-US" w:eastAsia="zh-CN"/>
              </w:rPr>
              <w:t>全日制大学专科及以上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12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方正仿宋_GBK" w:cs="方正仿宋_GBK"/>
                <w:color w:val="auto"/>
                <w:w w:val="109"/>
                <w:sz w:val="24"/>
                <w:szCs w:val="24"/>
                <w:highlight w:val="none"/>
                <w:lang w:val="en-US" w:eastAsia="zh-CN"/>
              </w:rPr>
              <w:t>-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kern w:val="0"/>
                <w:sz w:val="24"/>
                <w:szCs w:val="21"/>
                <w:highlight w:val="none"/>
                <w:lang w:val="en-US" w:eastAsia="zh-CN"/>
              </w:rPr>
              <w:t>市政工程、市政工程技术、市政工程施工、建筑工程、建筑工程管理、建筑工程技术、建筑工程结构检测、建筑工程施工技术、建筑工程施工与管理、建筑工程项目管理、工程建筑管理、工程项目管理、建筑、建筑施工技术与管理、建筑学、建筑与土木工程、建筑与土木工程领域专业、土木工程、水利、水利工程、水利工程管理、给排水、给排水工程、给排水工程技术、给排水科学与工程、给排水与采暖通风工程、给水排水工程、工程造价、工程测量、测绘工程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2022-2024应往届未就业高校毕业生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/>
        <w:jc w:val="both"/>
        <w:textAlignment w:val="auto"/>
        <w:rPr>
          <w:rFonts w:hint="eastAsia" w:ascii="宋体" w:hAnsi="宋体" w:eastAsia="方正仿宋_GBK" w:cs="方正仿宋_GBK"/>
          <w:color w:val="auto"/>
          <w:w w:val="109"/>
          <w:kern w:val="2"/>
          <w:sz w:val="24"/>
          <w:szCs w:val="24"/>
          <w:lang w:val="en-US" w:eastAsia="zh-CN" w:bidi="ar-SA"/>
        </w:rPr>
        <w:sectPr>
          <w:footerReference r:id="rId3" w:type="default"/>
          <w:pgSz w:w="16838" w:h="11906" w:orient="landscape"/>
          <w:pgMar w:top="1701" w:right="1531" w:bottom="1701" w:left="1531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宋体" w:hAnsi="宋体" w:eastAsia="方正仿宋_GBK" w:cs="方正仿宋_GBK"/>
          <w:color w:val="auto"/>
          <w:sz w:val="32"/>
          <w:szCs w:val="32"/>
          <w:lang w:val="en-US" w:eastAsia="zh-CN"/>
        </w:rPr>
      </w:pPr>
    </w:p>
    <w:sectPr>
      <w:pgSz w:w="11906" w:h="16838"/>
      <w:pgMar w:top="1701" w:right="1531" w:bottom="170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460B90D-7AC2-4B7B-BB6D-8E3EFF25973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1A76F3A-E856-4468-B672-E2FEA46D9F36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210F2995-EE08-4AF5-891B-F4B77331AFE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C8C48F3-A88F-4C60-A279-201D580D8E19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225E43D5-2FF7-4CB0-834E-2B8192343BD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xMTlkNzc0OTUxZmIwODE4NmUwNzNhODQ4NDgwNmIifQ=="/>
  </w:docVars>
  <w:rsids>
    <w:rsidRoot w:val="00000000"/>
    <w:rsid w:val="001D4206"/>
    <w:rsid w:val="001D7574"/>
    <w:rsid w:val="002E255C"/>
    <w:rsid w:val="00340C59"/>
    <w:rsid w:val="007B60BA"/>
    <w:rsid w:val="00AB7A64"/>
    <w:rsid w:val="00BB0CCD"/>
    <w:rsid w:val="00C06F77"/>
    <w:rsid w:val="01194B68"/>
    <w:rsid w:val="01657C13"/>
    <w:rsid w:val="017165B7"/>
    <w:rsid w:val="01B31EB2"/>
    <w:rsid w:val="0213766F"/>
    <w:rsid w:val="024141DC"/>
    <w:rsid w:val="032A6535"/>
    <w:rsid w:val="03314F01"/>
    <w:rsid w:val="03624052"/>
    <w:rsid w:val="036C528A"/>
    <w:rsid w:val="04075C0E"/>
    <w:rsid w:val="04510922"/>
    <w:rsid w:val="0508671D"/>
    <w:rsid w:val="05393890"/>
    <w:rsid w:val="054E06F9"/>
    <w:rsid w:val="05752FC0"/>
    <w:rsid w:val="059701E6"/>
    <w:rsid w:val="05AC22B4"/>
    <w:rsid w:val="05CA2083"/>
    <w:rsid w:val="06FC7C8A"/>
    <w:rsid w:val="0752156E"/>
    <w:rsid w:val="076B6542"/>
    <w:rsid w:val="07762B7A"/>
    <w:rsid w:val="077B31FA"/>
    <w:rsid w:val="080223B8"/>
    <w:rsid w:val="082B0EA8"/>
    <w:rsid w:val="08420CAE"/>
    <w:rsid w:val="084A01F4"/>
    <w:rsid w:val="08610A7B"/>
    <w:rsid w:val="086C4A85"/>
    <w:rsid w:val="088C017B"/>
    <w:rsid w:val="08A07782"/>
    <w:rsid w:val="0958005D"/>
    <w:rsid w:val="09626CA7"/>
    <w:rsid w:val="099948FD"/>
    <w:rsid w:val="09E10D43"/>
    <w:rsid w:val="09E57AFB"/>
    <w:rsid w:val="09FC3177"/>
    <w:rsid w:val="0A115DA6"/>
    <w:rsid w:val="0A7809B7"/>
    <w:rsid w:val="0B305AEC"/>
    <w:rsid w:val="0B4A533A"/>
    <w:rsid w:val="0B5F1B77"/>
    <w:rsid w:val="0B85505B"/>
    <w:rsid w:val="0B8F1E6E"/>
    <w:rsid w:val="0B995C03"/>
    <w:rsid w:val="0C416EE9"/>
    <w:rsid w:val="0C434FF4"/>
    <w:rsid w:val="0C464F9A"/>
    <w:rsid w:val="0C6E02C3"/>
    <w:rsid w:val="0C762CD4"/>
    <w:rsid w:val="0C8C24F7"/>
    <w:rsid w:val="0CF3022E"/>
    <w:rsid w:val="0D2E35AF"/>
    <w:rsid w:val="0D471E45"/>
    <w:rsid w:val="0D7514BC"/>
    <w:rsid w:val="0D7D20ED"/>
    <w:rsid w:val="0D951880"/>
    <w:rsid w:val="0D9848D0"/>
    <w:rsid w:val="0DA970D9"/>
    <w:rsid w:val="0DCD65A5"/>
    <w:rsid w:val="0DD06EBE"/>
    <w:rsid w:val="0DDA3736"/>
    <w:rsid w:val="0E261F1F"/>
    <w:rsid w:val="0E3F3599"/>
    <w:rsid w:val="0E456038"/>
    <w:rsid w:val="0E4E3288"/>
    <w:rsid w:val="0E5A4E41"/>
    <w:rsid w:val="0E736A55"/>
    <w:rsid w:val="0EA80C23"/>
    <w:rsid w:val="0EB22AF5"/>
    <w:rsid w:val="0EC3241C"/>
    <w:rsid w:val="0EE303C9"/>
    <w:rsid w:val="0F82781D"/>
    <w:rsid w:val="0FDD306A"/>
    <w:rsid w:val="10C05748"/>
    <w:rsid w:val="10CD1330"/>
    <w:rsid w:val="10D17073"/>
    <w:rsid w:val="11123079"/>
    <w:rsid w:val="11146F5F"/>
    <w:rsid w:val="111C620F"/>
    <w:rsid w:val="11277B13"/>
    <w:rsid w:val="118671B5"/>
    <w:rsid w:val="11964F86"/>
    <w:rsid w:val="12310AE2"/>
    <w:rsid w:val="12370063"/>
    <w:rsid w:val="12977E48"/>
    <w:rsid w:val="129E74A2"/>
    <w:rsid w:val="12BC340B"/>
    <w:rsid w:val="12C86253"/>
    <w:rsid w:val="12F954D4"/>
    <w:rsid w:val="130523AD"/>
    <w:rsid w:val="13315BA7"/>
    <w:rsid w:val="13685340"/>
    <w:rsid w:val="136A6452"/>
    <w:rsid w:val="136C3083"/>
    <w:rsid w:val="13E0137B"/>
    <w:rsid w:val="13F40071"/>
    <w:rsid w:val="14614B00"/>
    <w:rsid w:val="155D4ABF"/>
    <w:rsid w:val="15C33591"/>
    <w:rsid w:val="15D777FC"/>
    <w:rsid w:val="167F30CD"/>
    <w:rsid w:val="16A13043"/>
    <w:rsid w:val="16B83F08"/>
    <w:rsid w:val="172D2B29"/>
    <w:rsid w:val="17302089"/>
    <w:rsid w:val="174B14A6"/>
    <w:rsid w:val="178E7A6B"/>
    <w:rsid w:val="17D634B1"/>
    <w:rsid w:val="17D833B4"/>
    <w:rsid w:val="17E942E1"/>
    <w:rsid w:val="1833416F"/>
    <w:rsid w:val="18493992"/>
    <w:rsid w:val="18E075BE"/>
    <w:rsid w:val="18E80BB7"/>
    <w:rsid w:val="18ED735A"/>
    <w:rsid w:val="191A638E"/>
    <w:rsid w:val="194539BE"/>
    <w:rsid w:val="195227F9"/>
    <w:rsid w:val="19677A71"/>
    <w:rsid w:val="1988673C"/>
    <w:rsid w:val="199F7F89"/>
    <w:rsid w:val="19B034EB"/>
    <w:rsid w:val="19CE05F3"/>
    <w:rsid w:val="19D9057E"/>
    <w:rsid w:val="1A044015"/>
    <w:rsid w:val="1A567925"/>
    <w:rsid w:val="1B09565B"/>
    <w:rsid w:val="1B150962"/>
    <w:rsid w:val="1B8C2BD5"/>
    <w:rsid w:val="1BCC069B"/>
    <w:rsid w:val="1BE92A33"/>
    <w:rsid w:val="1BF36F47"/>
    <w:rsid w:val="1C115687"/>
    <w:rsid w:val="1C166B5B"/>
    <w:rsid w:val="1C23109C"/>
    <w:rsid w:val="1CAF6BE3"/>
    <w:rsid w:val="1CE220CA"/>
    <w:rsid w:val="1D447E8F"/>
    <w:rsid w:val="1D58544C"/>
    <w:rsid w:val="1D7261A3"/>
    <w:rsid w:val="1DB00010"/>
    <w:rsid w:val="1DD67C4A"/>
    <w:rsid w:val="1E274EE4"/>
    <w:rsid w:val="1E450758"/>
    <w:rsid w:val="1EB449C0"/>
    <w:rsid w:val="1EE1324D"/>
    <w:rsid w:val="1F5C3953"/>
    <w:rsid w:val="1F7A38D4"/>
    <w:rsid w:val="1FAA65AA"/>
    <w:rsid w:val="1FCB7383"/>
    <w:rsid w:val="1FFC224F"/>
    <w:rsid w:val="2064670A"/>
    <w:rsid w:val="20B53BB9"/>
    <w:rsid w:val="20CE2286"/>
    <w:rsid w:val="21283460"/>
    <w:rsid w:val="2194443E"/>
    <w:rsid w:val="21D81A91"/>
    <w:rsid w:val="220D5A31"/>
    <w:rsid w:val="22100616"/>
    <w:rsid w:val="221809DB"/>
    <w:rsid w:val="22713B27"/>
    <w:rsid w:val="22A55364"/>
    <w:rsid w:val="22B1529A"/>
    <w:rsid w:val="22BB17FA"/>
    <w:rsid w:val="22D703BC"/>
    <w:rsid w:val="233A0BA3"/>
    <w:rsid w:val="233D2346"/>
    <w:rsid w:val="23623B5A"/>
    <w:rsid w:val="23866F9F"/>
    <w:rsid w:val="23BA5744"/>
    <w:rsid w:val="2401791F"/>
    <w:rsid w:val="24B91EA0"/>
    <w:rsid w:val="24BA57BD"/>
    <w:rsid w:val="24C918BA"/>
    <w:rsid w:val="24F3022C"/>
    <w:rsid w:val="255A00A5"/>
    <w:rsid w:val="255F7517"/>
    <w:rsid w:val="256A4E5E"/>
    <w:rsid w:val="25881664"/>
    <w:rsid w:val="25A14F0E"/>
    <w:rsid w:val="25AD543F"/>
    <w:rsid w:val="25AE752B"/>
    <w:rsid w:val="25CB59E7"/>
    <w:rsid w:val="26233A75"/>
    <w:rsid w:val="26505E64"/>
    <w:rsid w:val="266D4CF0"/>
    <w:rsid w:val="27070CA1"/>
    <w:rsid w:val="273B4A8A"/>
    <w:rsid w:val="274509E9"/>
    <w:rsid w:val="277E4E12"/>
    <w:rsid w:val="278235B8"/>
    <w:rsid w:val="279C77EF"/>
    <w:rsid w:val="27A42993"/>
    <w:rsid w:val="28105ADF"/>
    <w:rsid w:val="28C72DDD"/>
    <w:rsid w:val="28EA4AB6"/>
    <w:rsid w:val="29335459"/>
    <w:rsid w:val="29344C78"/>
    <w:rsid w:val="29752839"/>
    <w:rsid w:val="29FF65A7"/>
    <w:rsid w:val="2A725B26"/>
    <w:rsid w:val="2AC051A4"/>
    <w:rsid w:val="2AF429C0"/>
    <w:rsid w:val="2BF0264B"/>
    <w:rsid w:val="2BF51A0F"/>
    <w:rsid w:val="2BFE6AE3"/>
    <w:rsid w:val="2C015FA1"/>
    <w:rsid w:val="2C0B54C5"/>
    <w:rsid w:val="2C2A6F10"/>
    <w:rsid w:val="2C4532D5"/>
    <w:rsid w:val="2C5F157F"/>
    <w:rsid w:val="2C646B95"/>
    <w:rsid w:val="2C6B7F24"/>
    <w:rsid w:val="2C8965FC"/>
    <w:rsid w:val="2CCE08D0"/>
    <w:rsid w:val="2D4F33A1"/>
    <w:rsid w:val="2E1C003A"/>
    <w:rsid w:val="2E556795"/>
    <w:rsid w:val="2E693FEF"/>
    <w:rsid w:val="2E6D38F9"/>
    <w:rsid w:val="2E8D15B7"/>
    <w:rsid w:val="2EB931C8"/>
    <w:rsid w:val="2EBE3270"/>
    <w:rsid w:val="2EBF00B3"/>
    <w:rsid w:val="2ED55B28"/>
    <w:rsid w:val="2F2D0447"/>
    <w:rsid w:val="2F522CD5"/>
    <w:rsid w:val="2F9270AF"/>
    <w:rsid w:val="2FD271D9"/>
    <w:rsid w:val="2FD302BA"/>
    <w:rsid w:val="2FF7387C"/>
    <w:rsid w:val="304E5B92"/>
    <w:rsid w:val="30564BAD"/>
    <w:rsid w:val="30574514"/>
    <w:rsid w:val="30B11C7D"/>
    <w:rsid w:val="30B91725"/>
    <w:rsid w:val="30DA7426"/>
    <w:rsid w:val="30F66B76"/>
    <w:rsid w:val="30FC114A"/>
    <w:rsid w:val="310D77FB"/>
    <w:rsid w:val="312132A7"/>
    <w:rsid w:val="31FB3AF8"/>
    <w:rsid w:val="32236BAB"/>
    <w:rsid w:val="32633E6B"/>
    <w:rsid w:val="32821347"/>
    <w:rsid w:val="32963820"/>
    <w:rsid w:val="32AC4DF2"/>
    <w:rsid w:val="32D23B8C"/>
    <w:rsid w:val="32D305D1"/>
    <w:rsid w:val="33093FF2"/>
    <w:rsid w:val="33310C6E"/>
    <w:rsid w:val="334A4DF6"/>
    <w:rsid w:val="33541711"/>
    <w:rsid w:val="335B7731"/>
    <w:rsid w:val="339064C2"/>
    <w:rsid w:val="33C131C8"/>
    <w:rsid w:val="33C72C48"/>
    <w:rsid w:val="34000F51"/>
    <w:rsid w:val="341E2A07"/>
    <w:rsid w:val="341F4743"/>
    <w:rsid w:val="342D5A17"/>
    <w:rsid w:val="345D2848"/>
    <w:rsid w:val="346804AB"/>
    <w:rsid w:val="34B922E3"/>
    <w:rsid w:val="34E6283D"/>
    <w:rsid w:val="351B48F5"/>
    <w:rsid w:val="3529505E"/>
    <w:rsid w:val="35F622EE"/>
    <w:rsid w:val="368F5E19"/>
    <w:rsid w:val="3696710D"/>
    <w:rsid w:val="37012B9B"/>
    <w:rsid w:val="37260B13"/>
    <w:rsid w:val="372A1582"/>
    <w:rsid w:val="377819FC"/>
    <w:rsid w:val="377C4D93"/>
    <w:rsid w:val="3789729E"/>
    <w:rsid w:val="380A496C"/>
    <w:rsid w:val="381875DD"/>
    <w:rsid w:val="382D2531"/>
    <w:rsid w:val="38B13162"/>
    <w:rsid w:val="38C92B50"/>
    <w:rsid w:val="38D45703"/>
    <w:rsid w:val="39DB7185"/>
    <w:rsid w:val="39FD659E"/>
    <w:rsid w:val="3A266440"/>
    <w:rsid w:val="3A30455A"/>
    <w:rsid w:val="3A561988"/>
    <w:rsid w:val="3A93483E"/>
    <w:rsid w:val="3AF31810"/>
    <w:rsid w:val="3AF567BD"/>
    <w:rsid w:val="3AFC485D"/>
    <w:rsid w:val="3B773728"/>
    <w:rsid w:val="3B934DA1"/>
    <w:rsid w:val="3BC66F24"/>
    <w:rsid w:val="3BE0287D"/>
    <w:rsid w:val="3BF21159"/>
    <w:rsid w:val="3C4D0778"/>
    <w:rsid w:val="3C9C5DC9"/>
    <w:rsid w:val="3CC338A3"/>
    <w:rsid w:val="3CE138B8"/>
    <w:rsid w:val="3CE60CB4"/>
    <w:rsid w:val="3D154B53"/>
    <w:rsid w:val="3D4445A5"/>
    <w:rsid w:val="3D5E7022"/>
    <w:rsid w:val="3D622C7D"/>
    <w:rsid w:val="3D7D68EC"/>
    <w:rsid w:val="3DC94AAA"/>
    <w:rsid w:val="3DD7293D"/>
    <w:rsid w:val="3E207E24"/>
    <w:rsid w:val="3E370F39"/>
    <w:rsid w:val="3E437979"/>
    <w:rsid w:val="3EC55271"/>
    <w:rsid w:val="3EC86B10"/>
    <w:rsid w:val="3EF67B21"/>
    <w:rsid w:val="3FA96941"/>
    <w:rsid w:val="3FF12E88"/>
    <w:rsid w:val="403B320B"/>
    <w:rsid w:val="404843AC"/>
    <w:rsid w:val="408E5B37"/>
    <w:rsid w:val="40CB087C"/>
    <w:rsid w:val="41562628"/>
    <w:rsid w:val="41DD1CE7"/>
    <w:rsid w:val="41FA040F"/>
    <w:rsid w:val="42256C5C"/>
    <w:rsid w:val="42383FAC"/>
    <w:rsid w:val="42B850ED"/>
    <w:rsid w:val="42C972FA"/>
    <w:rsid w:val="42D70733"/>
    <w:rsid w:val="432804C5"/>
    <w:rsid w:val="432B1AFF"/>
    <w:rsid w:val="43880788"/>
    <w:rsid w:val="43C31672"/>
    <w:rsid w:val="4440539A"/>
    <w:rsid w:val="444B58E0"/>
    <w:rsid w:val="449A2CFC"/>
    <w:rsid w:val="449F6565"/>
    <w:rsid w:val="44B05921"/>
    <w:rsid w:val="44B33DBE"/>
    <w:rsid w:val="44BC7116"/>
    <w:rsid w:val="44D35F39"/>
    <w:rsid w:val="44D669D4"/>
    <w:rsid w:val="44FF5403"/>
    <w:rsid w:val="45124285"/>
    <w:rsid w:val="45821D86"/>
    <w:rsid w:val="458E5EE1"/>
    <w:rsid w:val="4594599D"/>
    <w:rsid w:val="45B531C1"/>
    <w:rsid w:val="46350D63"/>
    <w:rsid w:val="465810C1"/>
    <w:rsid w:val="469A6D76"/>
    <w:rsid w:val="46BD2CD2"/>
    <w:rsid w:val="46BF2EEE"/>
    <w:rsid w:val="47817789"/>
    <w:rsid w:val="47931915"/>
    <w:rsid w:val="47CA1B4A"/>
    <w:rsid w:val="47E65854"/>
    <w:rsid w:val="482C45B3"/>
    <w:rsid w:val="484C6A03"/>
    <w:rsid w:val="488E4926"/>
    <w:rsid w:val="48F5626F"/>
    <w:rsid w:val="49382D58"/>
    <w:rsid w:val="497004D0"/>
    <w:rsid w:val="498E52FF"/>
    <w:rsid w:val="49A85EBB"/>
    <w:rsid w:val="4A370FED"/>
    <w:rsid w:val="4A3A17B8"/>
    <w:rsid w:val="4A4A07B0"/>
    <w:rsid w:val="4A8032E1"/>
    <w:rsid w:val="4A8A55C1"/>
    <w:rsid w:val="4AF208EE"/>
    <w:rsid w:val="4AF43DF2"/>
    <w:rsid w:val="4B3E0334"/>
    <w:rsid w:val="4B8C794C"/>
    <w:rsid w:val="4B902579"/>
    <w:rsid w:val="4C057A3B"/>
    <w:rsid w:val="4C1E62F8"/>
    <w:rsid w:val="4C346888"/>
    <w:rsid w:val="4C347496"/>
    <w:rsid w:val="4C3D6B78"/>
    <w:rsid w:val="4C771B75"/>
    <w:rsid w:val="4CFD6884"/>
    <w:rsid w:val="4D001B6A"/>
    <w:rsid w:val="4D321B2D"/>
    <w:rsid w:val="4D911DB4"/>
    <w:rsid w:val="4DEB56B3"/>
    <w:rsid w:val="4E151645"/>
    <w:rsid w:val="4E8C724D"/>
    <w:rsid w:val="4E9F706E"/>
    <w:rsid w:val="4EA12C5D"/>
    <w:rsid w:val="4EF851EF"/>
    <w:rsid w:val="4F001F45"/>
    <w:rsid w:val="4F9156E1"/>
    <w:rsid w:val="5014696B"/>
    <w:rsid w:val="502F2E92"/>
    <w:rsid w:val="50633FEB"/>
    <w:rsid w:val="507E467D"/>
    <w:rsid w:val="50884351"/>
    <w:rsid w:val="50A82C45"/>
    <w:rsid w:val="50D75DB7"/>
    <w:rsid w:val="51115D85"/>
    <w:rsid w:val="51235775"/>
    <w:rsid w:val="516359D0"/>
    <w:rsid w:val="518065A7"/>
    <w:rsid w:val="51874608"/>
    <w:rsid w:val="51A72EFC"/>
    <w:rsid w:val="51C150CF"/>
    <w:rsid w:val="521B2151"/>
    <w:rsid w:val="522D3402"/>
    <w:rsid w:val="526F3A1A"/>
    <w:rsid w:val="52B90CDF"/>
    <w:rsid w:val="52E26C19"/>
    <w:rsid w:val="530766EA"/>
    <w:rsid w:val="535F0828"/>
    <w:rsid w:val="53901497"/>
    <w:rsid w:val="53C75190"/>
    <w:rsid w:val="53ED4843"/>
    <w:rsid w:val="54085ED4"/>
    <w:rsid w:val="543C3DD0"/>
    <w:rsid w:val="54EB2C9D"/>
    <w:rsid w:val="55684751"/>
    <w:rsid w:val="55782BE6"/>
    <w:rsid w:val="55AF05D2"/>
    <w:rsid w:val="55CB506B"/>
    <w:rsid w:val="55FD30EB"/>
    <w:rsid w:val="5604091D"/>
    <w:rsid w:val="56301712"/>
    <w:rsid w:val="564F0180"/>
    <w:rsid w:val="56777341"/>
    <w:rsid w:val="56AF0889"/>
    <w:rsid w:val="56B6174A"/>
    <w:rsid w:val="56B771E3"/>
    <w:rsid w:val="56C360E3"/>
    <w:rsid w:val="56C53669"/>
    <w:rsid w:val="58111339"/>
    <w:rsid w:val="58204C20"/>
    <w:rsid w:val="58361F9D"/>
    <w:rsid w:val="58E97957"/>
    <w:rsid w:val="592036BE"/>
    <w:rsid w:val="59403CA6"/>
    <w:rsid w:val="5A626C06"/>
    <w:rsid w:val="5A867B53"/>
    <w:rsid w:val="5AA30C31"/>
    <w:rsid w:val="5AB34DC3"/>
    <w:rsid w:val="5ABB5323"/>
    <w:rsid w:val="5B676E1D"/>
    <w:rsid w:val="5B9938B6"/>
    <w:rsid w:val="5CBD6523"/>
    <w:rsid w:val="5D154DF0"/>
    <w:rsid w:val="5D4930BA"/>
    <w:rsid w:val="5D8A4BCA"/>
    <w:rsid w:val="5DBD1FAC"/>
    <w:rsid w:val="5DDE34EA"/>
    <w:rsid w:val="5DF82945"/>
    <w:rsid w:val="5DFE2CD4"/>
    <w:rsid w:val="5E211941"/>
    <w:rsid w:val="5E3D32DF"/>
    <w:rsid w:val="5E467DB0"/>
    <w:rsid w:val="5E895E64"/>
    <w:rsid w:val="5EB86978"/>
    <w:rsid w:val="5EC155FD"/>
    <w:rsid w:val="5EF07C91"/>
    <w:rsid w:val="5EF76247"/>
    <w:rsid w:val="5F0D3B04"/>
    <w:rsid w:val="5F337B7D"/>
    <w:rsid w:val="5F385B1F"/>
    <w:rsid w:val="5F9D1B2C"/>
    <w:rsid w:val="5FBF69B6"/>
    <w:rsid w:val="60255371"/>
    <w:rsid w:val="609E0151"/>
    <w:rsid w:val="60CC299E"/>
    <w:rsid w:val="610B7004"/>
    <w:rsid w:val="61500EBB"/>
    <w:rsid w:val="615A3AE7"/>
    <w:rsid w:val="616E30EF"/>
    <w:rsid w:val="61BD393C"/>
    <w:rsid w:val="61C764DE"/>
    <w:rsid w:val="622B0FE0"/>
    <w:rsid w:val="62312816"/>
    <w:rsid w:val="625C563D"/>
    <w:rsid w:val="62A4517E"/>
    <w:rsid w:val="62A96AD4"/>
    <w:rsid w:val="62F41AF5"/>
    <w:rsid w:val="63057A83"/>
    <w:rsid w:val="6315136F"/>
    <w:rsid w:val="63221DD8"/>
    <w:rsid w:val="63445E8B"/>
    <w:rsid w:val="63912E4E"/>
    <w:rsid w:val="63C811DC"/>
    <w:rsid w:val="63F2136B"/>
    <w:rsid w:val="64205247"/>
    <w:rsid w:val="64504F8D"/>
    <w:rsid w:val="6499553C"/>
    <w:rsid w:val="64FA1213"/>
    <w:rsid w:val="65051FBC"/>
    <w:rsid w:val="650A6D09"/>
    <w:rsid w:val="65153540"/>
    <w:rsid w:val="655F6D03"/>
    <w:rsid w:val="658862C7"/>
    <w:rsid w:val="659F4066"/>
    <w:rsid w:val="65EB11B2"/>
    <w:rsid w:val="66680A54"/>
    <w:rsid w:val="66BE390D"/>
    <w:rsid w:val="67C62B24"/>
    <w:rsid w:val="67DE55FB"/>
    <w:rsid w:val="67E4410B"/>
    <w:rsid w:val="68180F13"/>
    <w:rsid w:val="685E3EBD"/>
    <w:rsid w:val="69202A5F"/>
    <w:rsid w:val="6927377C"/>
    <w:rsid w:val="692F61D9"/>
    <w:rsid w:val="69593D72"/>
    <w:rsid w:val="69830AD1"/>
    <w:rsid w:val="69BD7EF8"/>
    <w:rsid w:val="6A331379"/>
    <w:rsid w:val="6A7361A2"/>
    <w:rsid w:val="6A7379C8"/>
    <w:rsid w:val="6AB23951"/>
    <w:rsid w:val="6AC50223"/>
    <w:rsid w:val="6AD83249"/>
    <w:rsid w:val="6AED33CB"/>
    <w:rsid w:val="6B89794C"/>
    <w:rsid w:val="6C1A459F"/>
    <w:rsid w:val="6C221A2D"/>
    <w:rsid w:val="6C450EF0"/>
    <w:rsid w:val="6D4F2026"/>
    <w:rsid w:val="6D6E6EF0"/>
    <w:rsid w:val="6D8C327A"/>
    <w:rsid w:val="6DAF51BB"/>
    <w:rsid w:val="6DC7083B"/>
    <w:rsid w:val="6DD91223"/>
    <w:rsid w:val="6E4C47B8"/>
    <w:rsid w:val="6E5E2EF1"/>
    <w:rsid w:val="6ED36AB8"/>
    <w:rsid w:val="6F2311AD"/>
    <w:rsid w:val="6F886EA8"/>
    <w:rsid w:val="6F8C57B4"/>
    <w:rsid w:val="6FBE7EE4"/>
    <w:rsid w:val="6FCA008A"/>
    <w:rsid w:val="70604C97"/>
    <w:rsid w:val="706E1A83"/>
    <w:rsid w:val="70ED603D"/>
    <w:rsid w:val="71184E46"/>
    <w:rsid w:val="71624E68"/>
    <w:rsid w:val="71A14E1B"/>
    <w:rsid w:val="71C64881"/>
    <w:rsid w:val="71DC6D79"/>
    <w:rsid w:val="724246BD"/>
    <w:rsid w:val="72560196"/>
    <w:rsid w:val="72D847C1"/>
    <w:rsid w:val="7304076C"/>
    <w:rsid w:val="730D0E03"/>
    <w:rsid w:val="732B43BB"/>
    <w:rsid w:val="7338355D"/>
    <w:rsid w:val="73444CF3"/>
    <w:rsid w:val="735D06DB"/>
    <w:rsid w:val="73B1617C"/>
    <w:rsid w:val="73C87181"/>
    <w:rsid w:val="7467234B"/>
    <w:rsid w:val="75181898"/>
    <w:rsid w:val="758D4844"/>
    <w:rsid w:val="75BF0A4E"/>
    <w:rsid w:val="75F07E18"/>
    <w:rsid w:val="762C4B04"/>
    <w:rsid w:val="76446BBA"/>
    <w:rsid w:val="76695BAB"/>
    <w:rsid w:val="767945B8"/>
    <w:rsid w:val="76D508E9"/>
    <w:rsid w:val="76E40C84"/>
    <w:rsid w:val="77686F17"/>
    <w:rsid w:val="77AD0AD6"/>
    <w:rsid w:val="77D575CC"/>
    <w:rsid w:val="77F80DE0"/>
    <w:rsid w:val="78305C8E"/>
    <w:rsid w:val="78D66480"/>
    <w:rsid w:val="79097DAE"/>
    <w:rsid w:val="791B3704"/>
    <w:rsid w:val="79833485"/>
    <w:rsid w:val="79C64AD3"/>
    <w:rsid w:val="7A08012D"/>
    <w:rsid w:val="7A167C10"/>
    <w:rsid w:val="7A8A2CBD"/>
    <w:rsid w:val="7AA22941"/>
    <w:rsid w:val="7AAF2356"/>
    <w:rsid w:val="7AC67159"/>
    <w:rsid w:val="7AE74F29"/>
    <w:rsid w:val="7B11437D"/>
    <w:rsid w:val="7BC012AB"/>
    <w:rsid w:val="7BD42F30"/>
    <w:rsid w:val="7BE95D3C"/>
    <w:rsid w:val="7C365459"/>
    <w:rsid w:val="7C521773"/>
    <w:rsid w:val="7C654235"/>
    <w:rsid w:val="7C8017C2"/>
    <w:rsid w:val="7C846973"/>
    <w:rsid w:val="7C8A422D"/>
    <w:rsid w:val="7C941C97"/>
    <w:rsid w:val="7CAA51B6"/>
    <w:rsid w:val="7D2A7ABF"/>
    <w:rsid w:val="7D4A45B8"/>
    <w:rsid w:val="7D6F105F"/>
    <w:rsid w:val="7D84389F"/>
    <w:rsid w:val="7D8B57D4"/>
    <w:rsid w:val="7D9D0B8C"/>
    <w:rsid w:val="7E486D4A"/>
    <w:rsid w:val="7E503E50"/>
    <w:rsid w:val="7E511D1A"/>
    <w:rsid w:val="7E612918"/>
    <w:rsid w:val="7E9957F7"/>
    <w:rsid w:val="7E9C16D0"/>
    <w:rsid w:val="7EA36676"/>
    <w:rsid w:val="7EA83C8C"/>
    <w:rsid w:val="7EB31939"/>
    <w:rsid w:val="7EB81029"/>
    <w:rsid w:val="7EE34CC4"/>
    <w:rsid w:val="7F02046E"/>
    <w:rsid w:val="7F0330E0"/>
    <w:rsid w:val="7F033734"/>
    <w:rsid w:val="7F1F0FB3"/>
    <w:rsid w:val="7F600175"/>
    <w:rsid w:val="7FC71873"/>
    <w:rsid w:val="7FE5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basedOn w:val="1"/>
    <w:next w:val="1"/>
    <w:autoRedefine/>
    <w:qFormat/>
    <w:uiPriority w:val="99"/>
    <w:rPr>
      <w:rFonts w:ascii="Times New Roman" w:hAnsi="Times New Roman" w:eastAsia="宋体"/>
    </w:rPr>
  </w:style>
  <w:style w:type="paragraph" w:styleId="3">
    <w:name w:val="Plain Text"/>
    <w:basedOn w:val="1"/>
    <w:next w:val="1"/>
    <w:autoRedefine/>
    <w:qFormat/>
    <w:uiPriority w:val="0"/>
    <w:rPr>
      <w:rFonts w:hAnsi="Courier New" w:cs="Courier New"/>
      <w:szCs w:val="21"/>
    </w:rPr>
  </w:style>
  <w:style w:type="paragraph" w:styleId="4">
    <w:name w:val="Body Text Indent 2"/>
    <w:basedOn w:val="1"/>
    <w:autoRedefine/>
    <w:qFormat/>
    <w:uiPriority w:val="0"/>
    <w:pPr>
      <w:spacing w:after="120" w:line="480" w:lineRule="auto"/>
      <w:ind w:left="420" w:leftChars="200"/>
    </w:pPr>
    <w:rPr>
      <w:rFonts w:ascii="Calibri" w:hAnsi="Calibri" w:eastAsia="宋体"/>
    </w:rPr>
  </w:style>
  <w:style w:type="paragraph" w:styleId="5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autoRedefine/>
    <w:qFormat/>
    <w:uiPriority w:val="0"/>
    <w:rPr>
      <w:rFonts w:ascii="Times New Roman" w:hAnsi="Times New Roman" w:eastAsia="宋体" w:cs="Times New Roman"/>
    </w:rPr>
  </w:style>
  <w:style w:type="paragraph" w:styleId="8">
    <w:name w:val="Normal (Web)"/>
    <w:basedOn w:val="1"/>
    <w:autoRedefine/>
    <w:unhideWhenUsed/>
    <w:qFormat/>
    <w:uiPriority w:val="99"/>
    <w:pPr>
      <w:jc w:val="left"/>
    </w:pPr>
    <w:rPr>
      <w:kern w:val="0"/>
      <w:sz w:val="24"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正文缩进1"/>
    <w:basedOn w:val="1"/>
    <w:next w:val="7"/>
    <w:autoRedefine/>
    <w:qFormat/>
    <w:uiPriority w:val="0"/>
    <w:pPr>
      <w:ind w:firstLine="420" w:firstLineChars="200"/>
    </w:pPr>
  </w:style>
  <w:style w:type="character" w:customStyle="1" w:styleId="13">
    <w:name w:val="15"/>
    <w:basedOn w:val="11"/>
    <w:autoRedefine/>
    <w:qFormat/>
    <w:uiPriority w:val="0"/>
    <w:rPr>
      <w:rFonts w:hint="default" w:ascii="Times New Roman" w:hAnsi="Times New Roman" w:cs="Times New Roman"/>
    </w:rPr>
  </w:style>
  <w:style w:type="paragraph" w:customStyle="1" w:styleId="14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5">
    <w:name w:val="font01"/>
    <w:basedOn w:val="11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table" w:customStyle="1" w:styleId="1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List Paragraph"/>
    <w:basedOn w:val="1"/>
    <w:autoRedefine/>
    <w:qFormat/>
    <w:uiPriority w:val="0"/>
    <w:pPr>
      <w:ind w:firstLine="42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46</Pages>
  <Words>18381</Words>
  <Characters>18763</Characters>
  <Lines>0</Lines>
  <Paragraphs>0</Paragraphs>
  <TotalTime>41</TotalTime>
  <ScaleCrop>false</ScaleCrop>
  <LinksUpToDate>false</LinksUpToDate>
  <CharactersWithSpaces>19040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2023-08-30T03:06:00Z</dcterms:created>
  <dc:creator>admin</dc:creator>
  <cp:lastModifiedBy>杨波</cp:lastModifiedBy>
  <cp:lastPrinted>2024-07-11T00:57:00Z</cp:lastPrinted>
  <dcterms:modified xsi:type="dcterms:W3CDTF">2024-09-06T09:01:41Z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7A729E002F4448DDA942F020A5B3849C_13</vt:lpwstr>
  </property>
</Properties>
</file>