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5653"/>
        </w:tabs>
        <w:spacing w:line="600" w:lineRule="exact"/>
        <w:jc w:val="both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附件2</w:t>
      </w:r>
    </w:p>
    <w:p>
      <w:pPr>
        <w:widowControl/>
        <w:tabs>
          <w:tab w:val="left" w:pos="5653"/>
        </w:tabs>
        <w:spacing w:line="600" w:lineRule="exact"/>
        <w:jc w:val="center"/>
        <w:rPr>
          <w:rFonts w:hint="eastAsia" w:eastAsia="方正小标宋简体"/>
          <w:color w:val="000000"/>
          <w:kern w:val="0"/>
          <w:sz w:val="44"/>
          <w:szCs w:val="44"/>
        </w:rPr>
      </w:pPr>
    </w:p>
    <w:p>
      <w:pPr>
        <w:widowControl/>
        <w:tabs>
          <w:tab w:val="left" w:pos="5653"/>
        </w:tabs>
        <w:spacing w:line="600" w:lineRule="exact"/>
        <w:jc w:val="center"/>
        <w:rPr>
          <w:rFonts w:hint="eastAsia" w:eastAsia="方正小标宋简体"/>
          <w:color w:val="000000"/>
          <w:kern w:val="0"/>
          <w:sz w:val="44"/>
          <w:szCs w:val="44"/>
        </w:rPr>
      </w:pPr>
      <w:r>
        <w:rPr>
          <w:rFonts w:hint="eastAsia" w:eastAsia="方正小标宋简体"/>
          <w:color w:val="000000"/>
          <w:kern w:val="0"/>
          <w:sz w:val="44"/>
          <w:szCs w:val="44"/>
        </w:rPr>
        <w:t>2025年云南省文物考古研究所校园招聘</w:t>
      </w:r>
    </w:p>
    <w:p>
      <w:pPr>
        <w:widowControl/>
        <w:tabs>
          <w:tab w:val="left" w:pos="5653"/>
        </w:tabs>
        <w:spacing w:line="600" w:lineRule="exact"/>
        <w:jc w:val="center"/>
        <w:rPr>
          <w:rFonts w:hint="eastAsia" w:eastAsia="方正小标宋简体"/>
          <w:color w:val="000000"/>
          <w:kern w:val="0"/>
          <w:sz w:val="44"/>
          <w:szCs w:val="44"/>
        </w:rPr>
      </w:pPr>
      <w:r>
        <w:rPr>
          <w:rFonts w:hint="eastAsia" w:eastAsia="方正小标宋简体"/>
          <w:color w:val="000000"/>
          <w:kern w:val="0"/>
          <w:sz w:val="44"/>
          <w:szCs w:val="44"/>
        </w:rPr>
        <w:t>选定高校及专业名单</w:t>
      </w:r>
    </w:p>
    <w:p>
      <w:pPr>
        <w:widowControl/>
        <w:tabs>
          <w:tab w:val="left" w:pos="5653"/>
        </w:tabs>
        <w:spacing w:line="600" w:lineRule="exact"/>
        <w:jc w:val="center"/>
        <w:rPr>
          <w:rFonts w:hint="eastAsia" w:eastAsia="方正小标宋简体"/>
          <w:color w:val="000000"/>
          <w:kern w:val="0"/>
          <w:sz w:val="44"/>
          <w:szCs w:val="44"/>
        </w:rPr>
      </w:pPr>
    </w:p>
    <w:tbl>
      <w:tblPr>
        <w:tblStyle w:val="4"/>
        <w:tblW w:w="90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1640"/>
        <w:gridCol w:w="3036"/>
        <w:gridCol w:w="2210"/>
        <w:gridCol w:w="12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方正黑体_GBK" w:hAnsi="方正黑体_GBK" w:eastAsia="方正黑体_GBK" w:cs="方正黑体_GBK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32"/>
                <w:szCs w:val="32"/>
              </w:rPr>
              <w:t>高校名称</w:t>
            </w:r>
          </w:p>
        </w:tc>
        <w:tc>
          <w:tcPr>
            <w:tcW w:w="30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Times New Roman" w:hAnsi="Times New Roman" w:eastAsia="方正黑体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  <w:t>“双一流”学科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  <w:t>建设</w:t>
            </w:r>
            <w:r>
              <w:rPr>
                <w:rFonts w:hint="eastAsia" w:eastAsia="方正黑体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  <w:t>情况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32"/>
                <w:szCs w:val="32"/>
              </w:rPr>
              <w:t>第四轮学科</w:t>
            </w:r>
          </w:p>
          <w:p>
            <w:pPr>
              <w:widowControl/>
              <w:spacing w:line="600" w:lineRule="exact"/>
              <w:jc w:val="center"/>
              <w:rPr>
                <w:rFonts w:ascii="方正黑体_GBK" w:hAnsi="方正黑体_GBK" w:eastAsia="方正黑体_GBK" w:cs="方正黑体_GBK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32"/>
                <w:szCs w:val="32"/>
              </w:rPr>
              <w:t>评估情况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方正黑体_GBK" w:hAnsi="方正黑体_GBK" w:eastAsia="方正黑体_GBK" w:cs="方正黑体_GBK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32"/>
                <w:szCs w:val="3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方正仿宋_GBK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方正仿宋_GBK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eastAsia="方正仿宋_GBK"/>
                <w:color w:val="000000"/>
                <w:sz w:val="32"/>
                <w:szCs w:val="32"/>
              </w:rPr>
              <w:t>北京大学</w:t>
            </w:r>
          </w:p>
        </w:tc>
        <w:tc>
          <w:tcPr>
            <w:tcW w:w="3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320" w:firstLineChars="10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  <w:t>考古学（第一轮）</w:t>
            </w:r>
          </w:p>
        </w:tc>
        <w:tc>
          <w:tcPr>
            <w:tcW w:w="2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A+：考古学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525" w:leftChars="250" w:firstLine="0" w:firstLineChars="0"/>
              <w:jc w:val="center"/>
              <w:textAlignment w:val="center"/>
              <w:rPr>
                <w:rFonts w:eastAsia="方正仿宋_GBK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博物馆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方正仿宋_GBK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西北大学</w:t>
            </w:r>
          </w:p>
        </w:tc>
        <w:tc>
          <w:tcPr>
            <w:tcW w:w="3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320" w:firstLineChars="10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  <w:t>考古学（第二轮）</w:t>
            </w:r>
          </w:p>
        </w:tc>
        <w:tc>
          <w:tcPr>
            <w:tcW w:w="2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A+：考古学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eastAsia="方正仿宋_GBK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吉林大学</w:t>
            </w:r>
          </w:p>
        </w:tc>
        <w:tc>
          <w:tcPr>
            <w:tcW w:w="3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320" w:firstLineChars="10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  <w:t>考古学（第二轮）</w:t>
            </w:r>
          </w:p>
        </w:tc>
        <w:tc>
          <w:tcPr>
            <w:tcW w:w="2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A+：考古学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方正仿宋_GBK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kern w:val="0"/>
                <w:sz w:val="32"/>
                <w:szCs w:val="32"/>
              </w:rPr>
              <w:t>四川大学</w:t>
            </w:r>
          </w:p>
        </w:tc>
        <w:tc>
          <w:tcPr>
            <w:tcW w:w="3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 w:val="32"/>
                <w:szCs w:val="32"/>
                <w:lang w:eastAsia="zh-CN"/>
              </w:rPr>
              <w:t>——</w:t>
            </w:r>
          </w:p>
        </w:tc>
        <w:tc>
          <w:tcPr>
            <w:tcW w:w="2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B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+：考古学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_GBK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方正仿宋_GBK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32"/>
                <w:szCs w:val="32"/>
              </w:rPr>
            </w:pPr>
            <w:r>
              <w:rPr>
                <w:rFonts w:eastAsia="方正仿宋_GBK"/>
                <w:color w:val="000000"/>
                <w:sz w:val="32"/>
                <w:szCs w:val="32"/>
              </w:rPr>
              <w:t>山东大学</w:t>
            </w:r>
          </w:p>
        </w:tc>
        <w:tc>
          <w:tcPr>
            <w:tcW w:w="3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方正仿宋_GBK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eastAsia="方正仿宋_GBK"/>
                <w:color w:val="000000"/>
                <w:sz w:val="32"/>
                <w:szCs w:val="32"/>
                <w:lang w:eastAsia="zh-CN"/>
              </w:rPr>
              <w:t>——</w:t>
            </w:r>
          </w:p>
        </w:tc>
        <w:tc>
          <w:tcPr>
            <w:tcW w:w="2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方正仿宋_GBK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2"/>
                <w:szCs w:val="32"/>
                <w:lang w:val="en-US" w:eastAsia="zh-CN"/>
              </w:rPr>
              <w:t>B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+：考古学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方正仿宋_GBK"/>
                <w:color w:val="000000"/>
                <w:sz w:val="32"/>
                <w:szCs w:val="32"/>
              </w:rPr>
            </w:pPr>
          </w:p>
        </w:tc>
      </w:tr>
    </w:tbl>
    <w:p>
      <w:pPr>
        <w:widowControl/>
        <w:textAlignment w:val="center"/>
      </w:pPr>
    </w:p>
    <w:sectPr>
      <w:footerReference r:id="rId3" w:type="default"/>
      <w:pgSz w:w="11906" w:h="16838"/>
      <w:pgMar w:top="1440" w:right="1009" w:bottom="1440" w:left="100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D288A03-E6A8-40EC-BEF8-BA98D7E03CC2}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C825B92-EDA1-44F2-9A57-E150D1AE89B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8FF1ACB-0922-4D23-891C-947B97AFCEC2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77C056DE-9589-4421-B9F4-052D1602543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Na8P8XFAQAAkA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lZGNhMDZiOTczNDJkMzRiNDQ5NWRkYTM1MTNiOWUifQ=="/>
    <w:docVar w:name="KSO_WPS_MARK_KEY" w:val="a014122d-337a-4f22-8382-c4caf314b1dd"/>
  </w:docVars>
  <w:rsids>
    <w:rsidRoot w:val="193D10C2"/>
    <w:rsid w:val="00087EF8"/>
    <w:rsid w:val="001675E4"/>
    <w:rsid w:val="001C453D"/>
    <w:rsid w:val="00256011"/>
    <w:rsid w:val="002E2433"/>
    <w:rsid w:val="0034568E"/>
    <w:rsid w:val="00391E61"/>
    <w:rsid w:val="00393CE0"/>
    <w:rsid w:val="003B6B99"/>
    <w:rsid w:val="00416A92"/>
    <w:rsid w:val="0046046F"/>
    <w:rsid w:val="004A5E5A"/>
    <w:rsid w:val="00524D26"/>
    <w:rsid w:val="00621431"/>
    <w:rsid w:val="006B7A2D"/>
    <w:rsid w:val="00712446"/>
    <w:rsid w:val="007D0210"/>
    <w:rsid w:val="00872BB0"/>
    <w:rsid w:val="008C3FE6"/>
    <w:rsid w:val="008D09F6"/>
    <w:rsid w:val="00927B82"/>
    <w:rsid w:val="00967245"/>
    <w:rsid w:val="0098752B"/>
    <w:rsid w:val="009F3BA9"/>
    <w:rsid w:val="00A06AB5"/>
    <w:rsid w:val="00A3047B"/>
    <w:rsid w:val="00A47E85"/>
    <w:rsid w:val="00A5261C"/>
    <w:rsid w:val="00BA0DD6"/>
    <w:rsid w:val="00BB0631"/>
    <w:rsid w:val="00BD1FEA"/>
    <w:rsid w:val="00C34DAD"/>
    <w:rsid w:val="00D23B53"/>
    <w:rsid w:val="00E02A92"/>
    <w:rsid w:val="00E468F9"/>
    <w:rsid w:val="00E70D7E"/>
    <w:rsid w:val="00EB54B8"/>
    <w:rsid w:val="00EE2A66"/>
    <w:rsid w:val="00FB352E"/>
    <w:rsid w:val="00FD21F0"/>
    <w:rsid w:val="02BE0B78"/>
    <w:rsid w:val="0764346E"/>
    <w:rsid w:val="07893F2F"/>
    <w:rsid w:val="0AFA4560"/>
    <w:rsid w:val="0E3B2427"/>
    <w:rsid w:val="0F62242E"/>
    <w:rsid w:val="0FD61CDB"/>
    <w:rsid w:val="104756AF"/>
    <w:rsid w:val="108F0808"/>
    <w:rsid w:val="109776BD"/>
    <w:rsid w:val="11030202"/>
    <w:rsid w:val="11297A66"/>
    <w:rsid w:val="133E2474"/>
    <w:rsid w:val="147865A9"/>
    <w:rsid w:val="1481490C"/>
    <w:rsid w:val="16351430"/>
    <w:rsid w:val="16663DB9"/>
    <w:rsid w:val="16BC1712"/>
    <w:rsid w:val="16E20DA0"/>
    <w:rsid w:val="17076EDD"/>
    <w:rsid w:val="170B0FA9"/>
    <w:rsid w:val="18361C80"/>
    <w:rsid w:val="193D10C2"/>
    <w:rsid w:val="194A1770"/>
    <w:rsid w:val="19E55203"/>
    <w:rsid w:val="1A80234F"/>
    <w:rsid w:val="1B4A5C15"/>
    <w:rsid w:val="1B5F0D6B"/>
    <w:rsid w:val="1B867470"/>
    <w:rsid w:val="1C115AF7"/>
    <w:rsid w:val="1D8C1EC4"/>
    <w:rsid w:val="1DE008F5"/>
    <w:rsid w:val="1E29229C"/>
    <w:rsid w:val="1F83778A"/>
    <w:rsid w:val="20867299"/>
    <w:rsid w:val="228666C6"/>
    <w:rsid w:val="2376179F"/>
    <w:rsid w:val="23C640E9"/>
    <w:rsid w:val="24D27727"/>
    <w:rsid w:val="27264139"/>
    <w:rsid w:val="27F53587"/>
    <w:rsid w:val="28826639"/>
    <w:rsid w:val="2BB41EF3"/>
    <w:rsid w:val="2D7204D1"/>
    <w:rsid w:val="2DE9144C"/>
    <w:rsid w:val="2EF0518E"/>
    <w:rsid w:val="30193C6A"/>
    <w:rsid w:val="30D6348E"/>
    <w:rsid w:val="31974D3F"/>
    <w:rsid w:val="343636E7"/>
    <w:rsid w:val="359A3628"/>
    <w:rsid w:val="35E10A88"/>
    <w:rsid w:val="37EA7B78"/>
    <w:rsid w:val="3A8C1ED8"/>
    <w:rsid w:val="3B3B22CB"/>
    <w:rsid w:val="3D672041"/>
    <w:rsid w:val="3EB2553E"/>
    <w:rsid w:val="3F4D5281"/>
    <w:rsid w:val="3FD8296C"/>
    <w:rsid w:val="4108557D"/>
    <w:rsid w:val="42497F67"/>
    <w:rsid w:val="4262727B"/>
    <w:rsid w:val="42A15FF5"/>
    <w:rsid w:val="44531571"/>
    <w:rsid w:val="44E83DEC"/>
    <w:rsid w:val="451A208F"/>
    <w:rsid w:val="45F46D9A"/>
    <w:rsid w:val="47210567"/>
    <w:rsid w:val="496C0231"/>
    <w:rsid w:val="4A5F69CD"/>
    <w:rsid w:val="4B2F5399"/>
    <w:rsid w:val="4EA01E83"/>
    <w:rsid w:val="4FA827DD"/>
    <w:rsid w:val="4FD5108C"/>
    <w:rsid w:val="51190C1B"/>
    <w:rsid w:val="51525162"/>
    <w:rsid w:val="537B187E"/>
    <w:rsid w:val="56CB57A2"/>
    <w:rsid w:val="56E05A50"/>
    <w:rsid w:val="576478B4"/>
    <w:rsid w:val="57D74FF3"/>
    <w:rsid w:val="586409BF"/>
    <w:rsid w:val="58D62E24"/>
    <w:rsid w:val="5B151335"/>
    <w:rsid w:val="5BFB1E7B"/>
    <w:rsid w:val="5D0126AC"/>
    <w:rsid w:val="5EAB038E"/>
    <w:rsid w:val="5F8605F5"/>
    <w:rsid w:val="60410E05"/>
    <w:rsid w:val="61923281"/>
    <w:rsid w:val="62CA6A4B"/>
    <w:rsid w:val="63071631"/>
    <w:rsid w:val="667C1E0A"/>
    <w:rsid w:val="67B33F51"/>
    <w:rsid w:val="68C81678"/>
    <w:rsid w:val="6A806915"/>
    <w:rsid w:val="6A8D32BD"/>
    <w:rsid w:val="6DBB76BC"/>
    <w:rsid w:val="6DEC5AC7"/>
    <w:rsid w:val="6E0472B5"/>
    <w:rsid w:val="70974410"/>
    <w:rsid w:val="70F31662"/>
    <w:rsid w:val="714125CE"/>
    <w:rsid w:val="71733FFB"/>
    <w:rsid w:val="71A836FC"/>
    <w:rsid w:val="726F5FDD"/>
    <w:rsid w:val="73A475F2"/>
    <w:rsid w:val="73B66E22"/>
    <w:rsid w:val="75A1188D"/>
    <w:rsid w:val="765377F4"/>
    <w:rsid w:val="7A417A52"/>
    <w:rsid w:val="7AD87AFF"/>
    <w:rsid w:val="7B175521"/>
    <w:rsid w:val="7C791046"/>
    <w:rsid w:val="7C8A3EB1"/>
    <w:rsid w:val="7E7A1C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145</Characters>
  <Lines>1</Lines>
  <Paragraphs>1</Paragraphs>
  <TotalTime>41</TotalTime>
  <ScaleCrop>false</ScaleCrop>
  <LinksUpToDate>false</LinksUpToDate>
  <CharactersWithSpaces>145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2023-09-15T09:57:00Z</dcterms:created>
  <dc:creator>潘梦洋</dc:creator>
  <cp:lastModifiedBy>郭妮莎</cp:lastModifiedBy>
  <cp:lastPrinted>2025-06-05T02:26:00Z</cp:lastPrinted>
  <dcterms:modified xsi:type="dcterms:W3CDTF">2025-06-13T09:58:18Z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D662D92BA0624E9BB1719C94B9CDD6ED_13</vt:lpwstr>
  </property>
  <property fmtid="{D5CDD505-2E9C-101B-9397-08002B2CF9AE}" pid="4" name="KSOTemplateDocerSaveRecord">
    <vt:lpwstr>eyJoZGlkIjoiODc4Njk4ZjE2ZGJhNjNmODY4ZDZlODEwYTY3NjM1MTMiLCJ1c2VySWQiOiI3NjU2ODQxNTAifQ==</vt:lpwstr>
  </property>
</Properties>
</file>