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3685BE">
      <w:pPr>
        <w:spacing w:line="560" w:lineRule="exact"/>
        <w:rPr>
          <w:rFonts w:hint="eastAsia" w:ascii="Times New Roman" w:hAnsi="Times New Roman" w:eastAsia="黑体" w:cs="Times New Roman"/>
          <w:sz w:val="36"/>
          <w:szCs w:val="36"/>
          <w:lang w:eastAsia="zh-CN"/>
        </w:rPr>
      </w:pPr>
      <w:bookmarkStart w:id="0" w:name="_GoBack"/>
      <w:bookmarkEnd w:id="0"/>
      <w:r>
        <w:rPr>
          <w:rFonts w:ascii="Times New Roman" w:hAnsi="Times New Roman" w:eastAsia="黑体" w:cs="Times New Roman"/>
          <w:sz w:val="36"/>
          <w:szCs w:val="36"/>
        </w:rPr>
        <w:t>附件</w:t>
      </w:r>
      <w:r>
        <w:rPr>
          <w:rFonts w:hint="eastAsia" w:ascii="Times New Roman" w:hAnsi="Times New Roman" w:eastAsia="黑体" w:cs="Times New Roman"/>
          <w:sz w:val="36"/>
          <w:szCs w:val="36"/>
          <w:lang w:val="en-US" w:eastAsia="zh-CN"/>
        </w:rPr>
        <w:t>2</w:t>
      </w:r>
    </w:p>
    <w:p w14:paraId="24E48CE4">
      <w:pPr>
        <w:spacing w:line="56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河口</w:t>
      </w:r>
      <w:r>
        <w:rPr>
          <w:rFonts w:hint="eastAsia" w:ascii="Times New Roman" w:hAnsi="Times New Roman" w:eastAsia="方正小标宋_GBK" w:cs="Times New Roman"/>
          <w:sz w:val="44"/>
          <w:szCs w:val="44"/>
          <w:lang w:eastAsia="zh-CN"/>
        </w:rPr>
        <w:t>嘉通万汇供应链</w:t>
      </w:r>
      <w:r>
        <w:rPr>
          <w:rFonts w:ascii="Times New Roman" w:hAnsi="Times New Roman" w:eastAsia="方正小标宋_GBK" w:cs="Times New Roman"/>
          <w:sz w:val="44"/>
          <w:szCs w:val="44"/>
        </w:rPr>
        <w:t>有限公司</w:t>
      </w:r>
    </w:p>
    <w:p w14:paraId="1DEBCD8C">
      <w:pPr>
        <w:spacing w:line="560" w:lineRule="exact"/>
        <w:jc w:val="center"/>
        <w:rPr>
          <w:rFonts w:ascii="Times New Roman" w:hAnsi="Times New Roman" w:eastAsia="方正小标宋_GBK" w:cs="Times New Roman"/>
          <w:bCs/>
          <w:sz w:val="44"/>
          <w:szCs w:val="44"/>
        </w:rPr>
      </w:pPr>
      <w:r>
        <w:rPr>
          <w:rFonts w:ascii="Times New Roman" w:hAnsi="Times New Roman" w:eastAsia="方正小标宋_GBK" w:cs="Times New Roman"/>
          <w:bCs/>
          <w:sz w:val="44"/>
          <w:szCs w:val="44"/>
        </w:rPr>
        <w:t>应聘者诚信承诺书</w:t>
      </w:r>
    </w:p>
    <w:p w14:paraId="6CAEAE9E">
      <w:pPr>
        <w:spacing w:line="560" w:lineRule="exact"/>
        <w:ind w:firstLine="480" w:firstLineChars="200"/>
        <w:rPr>
          <w:rFonts w:ascii="Times New Roman" w:hAnsi="Times New Roman" w:cs="Times New Roman"/>
          <w:sz w:val="24"/>
        </w:rPr>
      </w:pPr>
    </w:p>
    <w:p w14:paraId="523195F6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我已认真阅读《河口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嘉通万汇供应链</w:t>
      </w:r>
      <w:r>
        <w:rPr>
          <w:rFonts w:ascii="Times New Roman" w:hAnsi="Times New Roman" w:eastAsia="方正仿宋_GBK" w:cs="Times New Roman"/>
          <w:sz w:val="32"/>
          <w:szCs w:val="32"/>
        </w:rPr>
        <w:t>有限公司202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中高层管理人员</w:t>
      </w:r>
      <w:r>
        <w:rPr>
          <w:rFonts w:ascii="Times New Roman" w:hAnsi="Times New Roman" w:eastAsia="方正仿宋_GBK" w:cs="Times New Roman"/>
          <w:bCs/>
          <w:sz w:val="32"/>
          <w:szCs w:val="32"/>
        </w:rPr>
        <w:t>招聘</w:t>
      </w:r>
      <w:r>
        <w:rPr>
          <w:rFonts w:ascii="Times New Roman" w:hAnsi="Times New Roman" w:eastAsia="方正仿宋_GBK" w:cs="Times New Roman"/>
          <w:sz w:val="32"/>
          <w:szCs w:val="32"/>
        </w:rPr>
        <w:t>公告》，清楚并理解其内容。在此我郑重承诺：</w:t>
      </w:r>
    </w:p>
    <w:p w14:paraId="18F4FFCE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一、自觉遵守本次招聘公告的相关规定和纪律要求。</w:t>
      </w:r>
    </w:p>
    <w:p w14:paraId="3FFCACA8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二、真实、准确、完整地提供本人报名信息，并保证所提供的个人信息、证明资料、证件等相关材料及复印件真实有效。</w:t>
      </w:r>
    </w:p>
    <w:p w14:paraId="4730B3A6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三、准确填写及提供有效的联系电话、通讯地址，并保证在公开招聘期间联系畅通。</w:t>
      </w:r>
    </w:p>
    <w:p w14:paraId="026F35FF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四、不弄虚作假，不伪造、不使用假证明、假证书。</w:t>
      </w:r>
    </w:p>
    <w:p w14:paraId="4F18D85A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五、如被确定为聘用对象，本人自愿服从河口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嘉通万汇公司</w:t>
      </w:r>
      <w:r>
        <w:rPr>
          <w:rFonts w:ascii="Times New Roman" w:hAnsi="Times New Roman" w:eastAsia="方正仿宋_GBK" w:cs="Times New Roman"/>
          <w:sz w:val="32"/>
          <w:szCs w:val="32"/>
        </w:rPr>
        <w:t>相关聘用规定，确定工资待遇等。</w:t>
      </w:r>
    </w:p>
    <w:p w14:paraId="6133E37F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六、服从组织安排。若违反以上承诺，本人愿意接受河口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嘉通万汇供应链</w:t>
      </w:r>
      <w:r>
        <w:rPr>
          <w:rFonts w:ascii="Times New Roman" w:hAnsi="Times New Roman" w:eastAsia="方正仿宋_GBK" w:cs="Times New Roman"/>
          <w:sz w:val="32"/>
          <w:szCs w:val="32"/>
        </w:rPr>
        <w:t>有限公司依据有关文件和法律法规给予的处理，取消应聘资格，已受聘的解除聘用合同，由此产生的一切后果自负。</w:t>
      </w:r>
    </w:p>
    <w:p w14:paraId="7014BDA2">
      <w:pPr>
        <w:pStyle w:val="2"/>
        <w:spacing w:line="560" w:lineRule="exact"/>
        <w:ind w:firstLine="0"/>
        <w:rPr>
          <w:rFonts w:ascii="Times New Roman" w:hAnsi="Times New Roman" w:cs="Times New Roman"/>
          <w:color w:val="auto"/>
        </w:rPr>
      </w:pPr>
    </w:p>
    <w:p w14:paraId="5B1F254C">
      <w:pPr>
        <w:spacing w:line="560" w:lineRule="exact"/>
        <w:ind w:firstLine="2880" w:firstLineChars="9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应聘者签名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手写）</w:t>
      </w:r>
      <w:r>
        <w:rPr>
          <w:rFonts w:ascii="Times New Roman" w:hAnsi="Times New Roman" w:eastAsia="方正仿宋_GBK" w:cs="Times New Roman"/>
          <w:sz w:val="32"/>
          <w:szCs w:val="32"/>
        </w:rPr>
        <w:t>：</w:t>
      </w:r>
    </w:p>
    <w:p w14:paraId="2FB064DB">
      <w:pPr>
        <w:spacing w:line="560" w:lineRule="exact"/>
        <w:ind w:firstLine="2880" w:firstLineChars="9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应聘者身份证号码：</w:t>
      </w:r>
    </w:p>
    <w:p w14:paraId="0AEFB3A8">
      <w:pPr>
        <w:spacing w:line="560" w:lineRule="exact"/>
        <w:ind w:firstLine="2880" w:firstLineChars="9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应聘者联系电话：</w:t>
      </w:r>
    </w:p>
    <w:p w14:paraId="329A89FB">
      <w:pPr>
        <w:spacing w:line="560" w:lineRule="exact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 xml:space="preserve">                                    年   月   日</w:t>
      </w:r>
    </w:p>
    <w:p w14:paraId="327ADC72"/>
    <w:sectPr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5C2546"/>
    <w:rsid w:val="15805F46"/>
    <w:rsid w:val="1A35315F"/>
    <w:rsid w:val="1D966713"/>
    <w:rsid w:val="2781569C"/>
    <w:rsid w:val="2D9F65E8"/>
    <w:rsid w:val="31316328"/>
    <w:rsid w:val="3D244148"/>
    <w:rsid w:val="3ED733A2"/>
    <w:rsid w:val="45C43285"/>
    <w:rsid w:val="55BB2309"/>
    <w:rsid w:val="56681909"/>
    <w:rsid w:val="6072555D"/>
    <w:rsid w:val="625C2546"/>
    <w:rsid w:val="657D43F1"/>
    <w:rsid w:val="6EF62D21"/>
    <w:rsid w:val="74CD0CF9"/>
    <w:rsid w:val="76A82A31"/>
    <w:rsid w:val="7AD5289A"/>
    <w:rsid w:val="7C9345B2"/>
    <w:rsid w:val="7F3E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autoSpaceDE w:val="0"/>
      <w:autoSpaceDN w:val="0"/>
      <w:adjustRightInd w:val="0"/>
      <w:ind w:right="145" w:rightChars="69" w:firstLine="640"/>
      <w:jc w:val="left"/>
    </w:pPr>
    <w:rPr>
      <w:rFonts w:ascii="仿宋_GB2312" w:eastAsia="仿宋_GB2312"/>
      <w:color w:val="000000"/>
      <w:kern w:val="0"/>
      <w:sz w:val="32"/>
      <w:szCs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366</Words>
  <Characters>369</Characters>
  <Lines>0</Lines>
  <Paragraphs>0</Paragraphs>
  <TotalTime>0</TotalTime>
  <ScaleCrop>false</ScaleCrop>
  <LinksUpToDate>false</LinksUpToDate>
  <CharactersWithSpaces>411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2025-07-07T08:13:00Z</dcterms:created>
  <dc:creator>没有名字</dc:creator>
  <cp:lastModifiedBy>没有名字</cp:lastModifiedBy>
  <dcterms:modified xsi:type="dcterms:W3CDTF">2025-07-07T10:50:48Z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BE82F7B55D9E41098D33D1654BABD91E_11</vt:lpwstr>
  </property>
  <property fmtid="{D5CDD505-2E9C-101B-9397-08002B2CF9AE}" pid="4" name="KSOTemplateDocerSaveRecord">
    <vt:lpwstr>eyJoZGlkIjoiMjI5M2YxMjM3YWQ5OTgyZjZiMTJmZTZiMWNmNDZlMjciLCJ1c2VySWQiOiIzOTE2MDU1MDgifQ==</vt:lpwstr>
  </property>
</Properties>
</file>