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252F4">
      <w:pPr>
        <w:pStyle w:val="5"/>
        <w:spacing w:before="0" w:beforeAutospacing="0" w:after="0" w:afterAutospacing="0" w:line="435" w:lineRule="atLeast"/>
        <w:rPr>
          <w:rFonts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</w:pPr>
      <w:r>
        <w:rPr>
          <w:rFonts w:hint="eastAsia" w:cs="方正黑体_GBK" w:asciiTheme="majorEastAsia" w:hAnsiTheme="majorEastAsia" w:eastAsiaTheme="majorEastAsia"/>
          <w:b/>
          <w:color w:val="333333"/>
          <w:spacing w:val="8"/>
          <w:w w:val="95"/>
          <w:shd w:val="clear" w:color="auto" w:fill="FFFFFF"/>
        </w:rPr>
        <w:t>附件</w:t>
      </w:r>
    </w:p>
    <w:p w14:paraId="7995D804">
      <w:pPr>
        <w:pStyle w:val="5"/>
        <w:spacing w:before="0" w:beforeAutospacing="0" w:after="0" w:afterAutospacing="0" w:line="435" w:lineRule="atLeast"/>
        <w:jc w:val="center"/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</w:t>
      </w: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  <w:lang w:val="en-US" w:eastAsia="zh-CN"/>
        </w:rPr>
        <w:t>人力资源和社会保障局2026年</w:t>
      </w:r>
      <w:r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</w:t>
      </w:r>
    </w:p>
    <w:p w14:paraId="06ABDAE4">
      <w:pPr>
        <w:pStyle w:val="5"/>
        <w:spacing w:before="0" w:beforeAutospacing="0" w:after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r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公益性岗位</w:t>
      </w:r>
      <w:bookmarkStart w:id="0" w:name="_GoBack"/>
      <w:bookmarkEnd w:id="0"/>
      <w:r>
        <w:rPr>
          <w:rStyle w:val="8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116573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jc w:val="center"/>
        </w:trPr>
        <w:tc>
          <w:tcPr>
            <w:tcW w:w="9240" w:type="dxa"/>
            <w:gridSpan w:val="24"/>
            <w:vAlign w:val="center"/>
          </w:tcPr>
          <w:p w14:paraId="44F72EFA">
            <w:pPr>
              <w:ind w:firstLine="5040" w:firstLineChars="2100"/>
              <w:jc w:val="both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 月    日</w:t>
            </w:r>
          </w:p>
        </w:tc>
      </w:tr>
      <w:tr w14:paraId="3DFB4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B4B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2D16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F2D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103A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BEF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17FF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DE3E5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</w:p>
          <w:p w14:paraId="18A50FD8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 w14:paraId="2AEA15DD">
            <w:pPr>
              <w:widowControl/>
              <w:spacing w:after="22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</w:p>
          <w:p w14:paraId="270A3AB5"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 w14:paraId="3332D8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F1D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96C8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3A5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D1A4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D9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777E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4ED0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75610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0BC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23C3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42E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B413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1701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4FF28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7F2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21E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2CF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F97C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6202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13D9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62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4128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BCF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821C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4466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D1BC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272C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F013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1927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84B5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E51C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D6E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9799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D394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E014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E206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765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D82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08698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61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8299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9AC0B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2ABF39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BB9675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17C0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A8E5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2103A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CCFBF8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1"/>
                <w:lang w:val="en-US" w:eastAsia="zh-CN"/>
              </w:rPr>
              <w:t>是否具有公告明确的优先情形：</w:t>
            </w:r>
          </w:p>
        </w:tc>
      </w:tr>
      <w:tr w14:paraId="315968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112CB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 w14:paraId="60B633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 w14:paraId="0FD81E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 w14:paraId="5DC69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 w14:paraId="0C1AC6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 w14:paraId="4121C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393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E0B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 w14:paraId="31DABD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4E1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BAD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 w14:paraId="62FD98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B16E81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C40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467C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D2F8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F29D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0B862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D5677A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1884D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1331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DD3E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8E073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B3BD7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2F8E7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22C5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42613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9F37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0E3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49206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277434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746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907D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BD9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8E1A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86F3A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E6B64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 w14:paraId="6E5DB6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 w14:paraId="5C8884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 w14:paraId="7604A1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C490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FDF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D90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C81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 w14:paraId="52FAD6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57EE5C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C962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2EBB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CEA2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42C1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6F542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283FF8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E4D6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E784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078A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9C5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1BD3A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18FB13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63904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F9F5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12AD8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7B18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4EF8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455E7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C7A4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D35A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403C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709A6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6BC2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A637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5BA68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6D0DB2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12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313D1507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1F22CD1D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4F2400D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NzUxZDliMTNlMTUwODhiMDFmMjFmOThkZmZlOTI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4B34C34"/>
    <w:rsid w:val="16BF3023"/>
    <w:rsid w:val="19DD5822"/>
    <w:rsid w:val="2DB1180D"/>
    <w:rsid w:val="3FDFA1EA"/>
    <w:rsid w:val="41DC1B04"/>
    <w:rsid w:val="523F71CC"/>
    <w:rsid w:val="5C5915AD"/>
    <w:rsid w:val="64017E18"/>
    <w:rsid w:val="7791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187</Words>
  <Characters>190</Characters>
  <Lines>2</Lines>
  <Paragraphs>1</Paragraphs>
  <TotalTime>103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2020-04-10T10:13:00Z</dcterms:created>
  <dc:creator>未定义</dc:creator>
  <cp:lastModifiedBy>彭珮榕</cp:lastModifiedBy>
  <cp:lastPrinted>2025-08-14T07:37:00Z</cp:lastPrinted>
  <dcterms:modified xsi:type="dcterms:W3CDTF">2026-02-28T09:33:30Z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2067B8B8F473435B9CDB4335CEEAE99D_13</vt:lpwstr>
  </property>
  <property fmtid="{D5CDD505-2E9C-101B-9397-08002B2CF9AE}" pid="4" name="KSOTemplateDocerSaveRecord">
    <vt:lpwstr>eyJoZGlkIjoiYTEzZTgxM2UyN2EzNjViNzE4NTk2NGRkZWQwYzY3NDciLCJ1c2VySWQiOiIxNzA4OTEzOTk1In0=</vt:lpwstr>
  </property>
</Properties>
</file>