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428ED">
      <w:pPr>
        <w:pStyle w:val="2"/>
        <w:keepNext w:val="0"/>
        <w:keepLines w:val="0"/>
        <w:pageBreakBefore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宋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附件1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 xml:space="preserve">    </w:t>
      </w:r>
    </w:p>
    <w:p w14:paraId="31539AC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开远市粮油购销有限公司社会公开招聘</w:t>
      </w:r>
      <w:r>
        <w:rPr>
          <w:rFonts w:hint="eastAsia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岗位信息</w:t>
      </w:r>
      <w:r>
        <w:rPr>
          <w:rFonts w:hint="default" w:ascii="Times New Roman" w:hAnsi="Times New Roman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表</w:t>
      </w:r>
    </w:p>
    <w:tbl>
      <w:tblPr>
        <w:tblStyle w:val="7"/>
        <w:tblpPr w:leftFromText="180" w:rightFromText="180" w:vertAnchor="text" w:tblpXSpec="center" w:tblpY="1"/>
        <w:tblOverlap w:val="never"/>
        <w:tblW w:w="132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854"/>
        <w:gridCol w:w="896"/>
        <w:gridCol w:w="617"/>
        <w:gridCol w:w="714"/>
        <w:gridCol w:w="933"/>
        <w:gridCol w:w="5494"/>
        <w:gridCol w:w="1100"/>
        <w:gridCol w:w="1346"/>
        <w:gridCol w:w="768"/>
      </w:tblGrid>
      <w:tr w14:paraId="0BD09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tblHeader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A9F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序号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43D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用人</w:t>
            </w:r>
          </w:p>
          <w:p w14:paraId="14704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单位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280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部门及岗位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511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招聘</w:t>
            </w:r>
          </w:p>
          <w:p w14:paraId="11F17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人数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DDF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学历</w:t>
            </w: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140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专业</w:t>
            </w: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E5D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任职资格条件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D32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工作地点</w:t>
            </w: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17F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联系</w:t>
            </w:r>
          </w:p>
          <w:p w14:paraId="60808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方式</w:t>
            </w: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B50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考核方式</w:t>
            </w:r>
          </w:p>
        </w:tc>
      </w:tr>
      <w:tr w14:paraId="00272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9" w:hRule="atLeast"/>
          <w:tblHeader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BF1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1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FD9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开远市粮油购销有限公司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E02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品控管理岗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BBA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E76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大专及以上学历</w:t>
            </w: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74D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不限</w:t>
            </w: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54B6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政治立场坚定，拥护中国共产党领导和社会主义制度。男女不限，35周岁以下，能力优秀者可适当放宽年龄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；</w:t>
            </w:r>
          </w:p>
          <w:p w14:paraId="77BB2A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大专及以上学历，专业不限，具有1年以上生鲜、餐饮配送、超市或食品工厂等相关领域食品品控管理经验者优先，掌握采购流程及供应链管理基础知识；熟练使用办公软件及进销存管理系统。品行端正，无不良职业记录。能适应多任务并行处理，持有C1及以上驾驶证并能熟练驾驶者优先。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433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开远</w:t>
            </w: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830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刘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老师：1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8669200307</w:t>
            </w: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557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面试</w:t>
            </w:r>
          </w:p>
        </w:tc>
      </w:tr>
      <w:tr w14:paraId="75306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9" w:hRule="atLeast"/>
          <w:tblHeader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4C6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BA7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开远市粮油购销有限公司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E33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财务综合岗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8E7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C90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大专及以上学历</w:t>
            </w: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9C0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财务管理、会计或计算机相关专业</w:t>
            </w: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C80B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政治立场坚定，拥护中国共产党领导和社会主义制度。男女不限，35周岁以下，能力优秀者可适当放宽年龄</w:t>
            </w:r>
            <w:r>
              <w:rPr>
                <w:rFonts w:hint="default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；</w:t>
            </w:r>
          </w:p>
          <w:p w14:paraId="39AF92EC">
            <w:pPr>
              <w:numPr>
                <w:ilvl w:val="0"/>
                <w:numId w:val="2"/>
              </w:numPr>
              <w:spacing w:beforeLines="0" w:afterLines="0" w:line="240" w:lineRule="exact"/>
              <w:rPr>
                <w:rFonts w:hint="default"/>
                <w:lang w:val="en-US" w:eastAsia="zh-CN"/>
              </w:rPr>
            </w:pPr>
            <w:r>
              <w:rPr>
                <w:rFonts w:hint="default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2.大专及以上学历，财务管理、会计或计算机相关专业，具有1年以上财务或行政人事相关工作经验，熟练使用办公软件。能适应多任务交叉工作节奏，品行端正，诚实守信，具备良好的沟通协调能力和团队合作精神。持有C1及以上驾驶证并能熟练驾驶者优先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。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AE2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开远</w:t>
            </w: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6B0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刘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老师：1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8669200307</w:t>
            </w: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292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面试</w:t>
            </w:r>
          </w:p>
        </w:tc>
      </w:tr>
    </w:tbl>
    <w:p w14:paraId="4B9D72A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4FC9BCA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20AA34"/>
    <w:multiLevelType w:val="singleLevel"/>
    <w:tmpl w:val="BA20AA3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278AC58"/>
    <w:multiLevelType w:val="singleLevel"/>
    <w:tmpl w:val="6278AC5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654F04"/>
    <w:rsid w:val="52FC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right="25"/>
    </w:pPr>
    <w:rPr>
      <w:rFonts w:ascii="Times New Roman" w:hAnsi="Times New Roman" w:eastAsia="宋体" w:cs="Times New Roman"/>
    </w:rPr>
  </w:style>
  <w:style w:type="paragraph" w:styleId="3">
    <w:name w:val="toc 5"/>
    <w:basedOn w:val="1"/>
    <w:next w:val="1"/>
    <w:qFormat/>
    <w:uiPriority w:val="39"/>
    <w:pPr>
      <w:ind w:left="1680"/>
    </w:pPr>
  </w:style>
  <w:style w:type="paragraph" w:styleId="4">
    <w:name w:val="Plain Text"/>
    <w:basedOn w:val="1"/>
    <w:next w:val="1"/>
    <w:qFormat/>
    <w:uiPriority w:val="0"/>
    <w:rPr>
      <w:rFonts w:hAnsi="Courier New"/>
      <w:kern w:val="0"/>
      <w:sz w:val="20"/>
      <w:szCs w:val="21"/>
      <w:lang w:val="zh-CN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490</Words>
  <Characters>515</Characters>
  <Lines>0</Lines>
  <Paragraphs>0</Paragraphs>
  <TotalTime>0</TotalTime>
  <ScaleCrop>false</ScaleCrop>
  <LinksUpToDate>false</LinksUpToDate>
  <CharactersWithSpaces>519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2026-04-22T00:50:00Z</dcterms:created>
  <dc:creator>Administrator</dc:creator>
  <cp:lastModifiedBy>佳</cp:lastModifiedBy>
  <dcterms:modified xsi:type="dcterms:W3CDTF">2026-04-22T02:46:30Z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eyJoZGlkIjoiYTg0MmUwY2I1YTRlNDBhZGEzYzVkZWVkMjAyY2ZjM2EiLCJ1c2VySWQiOiI1ODQ4NDc0NDkifQ==</vt:lpwstr>
  </property>
  <property fmtid="{D5CDD505-2E9C-101B-9397-08002B2CF9AE}" pid="4" name="ICV">
    <vt:lpwstr>40A985C7E8B14BFA94BF5784FD81F7D8_12</vt:lpwstr>
  </property>
</Properties>
</file>