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22951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jc w:val="left"/>
        <w:textAlignment w:val="auto"/>
        <w:rPr>
          <w:rFonts w:hint="default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</w:pPr>
      <w:bookmarkStart w:id="0" w:name="OLE_LINK1"/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附件1：</w:t>
      </w:r>
    </w:p>
    <w:p w14:paraId="42087A58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  <w:t>玉溪高新区融建集团青年就业见习人员招募岗位</w:t>
      </w:r>
      <w:bookmarkStart w:id="1" w:name="_GoBack"/>
      <w:bookmarkEnd w:id="1"/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  <w:t>表</w:t>
      </w:r>
      <w:bookmarkEnd w:id="0"/>
    </w:p>
    <w:tbl>
      <w:tblPr>
        <w:tblStyle w:val="9"/>
        <w:tblW w:w="14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449"/>
        <w:gridCol w:w="1370"/>
        <w:gridCol w:w="960"/>
        <w:gridCol w:w="1207"/>
        <w:gridCol w:w="2328"/>
        <w:gridCol w:w="1800"/>
        <w:gridCol w:w="3185"/>
        <w:gridCol w:w="1726"/>
      </w:tblGrid>
      <w:tr w14:paraId="37424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676BA59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right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449" w:type="dxa"/>
          </w:tcPr>
          <w:p w14:paraId="06FC8AE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right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见习岗位</w:t>
            </w:r>
          </w:p>
        </w:tc>
        <w:tc>
          <w:tcPr>
            <w:tcW w:w="1370" w:type="dxa"/>
          </w:tcPr>
          <w:p w14:paraId="52A81D2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right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见习人数</w:t>
            </w:r>
          </w:p>
        </w:tc>
        <w:tc>
          <w:tcPr>
            <w:tcW w:w="960" w:type="dxa"/>
          </w:tcPr>
          <w:p w14:paraId="2910207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right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207" w:type="dxa"/>
            <w:vAlign w:val="top"/>
          </w:tcPr>
          <w:p w14:paraId="764722A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right="0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学历</w:t>
            </w:r>
          </w:p>
        </w:tc>
        <w:tc>
          <w:tcPr>
            <w:tcW w:w="2328" w:type="dxa"/>
            <w:vAlign w:val="top"/>
          </w:tcPr>
          <w:p w14:paraId="1E5F268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right="0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专业</w:t>
            </w:r>
          </w:p>
        </w:tc>
        <w:tc>
          <w:tcPr>
            <w:tcW w:w="1800" w:type="dxa"/>
          </w:tcPr>
          <w:p w14:paraId="05500B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right="0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政治面貌</w:t>
            </w:r>
          </w:p>
        </w:tc>
        <w:tc>
          <w:tcPr>
            <w:tcW w:w="3185" w:type="dxa"/>
          </w:tcPr>
          <w:p w14:paraId="5FA847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right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工作内容</w:t>
            </w:r>
          </w:p>
        </w:tc>
        <w:tc>
          <w:tcPr>
            <w:tcW w:w="1726" w:type="dxa"/>
          </w:tcPr>
          <w:p w14:paraId="286D4B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right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工作地点</w:t>
            </w:r>
          </w:p>
        </w:tc>
      </w:tr>
      <w:tr w14:paraId="72A06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848" w:type="dxa"/>
            <w:vAlign w:val="center"/>
          </w:tcPr>
          <w:p w14:paraId="30D8F89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449" w:type="dxa"/>
            <w:vAlign w:val="center"/>
          </w:tcPr>
          <w:p w14:paraId="4AE669F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党务综合助理（党群部）</w:t>
            </w:r>
          </w:p>
        </w:tc>
        <w:tc>
          <w:tcPr>
            <w:tcW w:w="1370" w:type="dxa"/>
            <w:vAlign w:val="center"/>
          </w:tcPr>
          <w:p w14:paraId="742DD02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60" w:type="dxa"/>
            <w:vAlign w:val="center"/>
          </w:tcPr>
          <w:p w14:paraId="114025B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207" w:type="dxa"/>
            <w:vAlign w:val="center"/>
          </w:tcPr>
          <w:p w14:paraId="1930ECF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全日制大专及以上</w:t>
            </w:r>
          </w:p>
        </w:tc>
        <w:tc>
          <w:tcPr>
            <w:tcW w:w="2328" w:type="dxa"/>
            <w:vAlign w:val="center"/>
          </w:tcPr>
          <w:p w14:paraId="6FEB61F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800" w:type="dxa"/>
            <w:vAlign w:val="center"/>
          </w:tcPr>
          <w:p w14:paraId="7AD6A2C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中共党员（含预备党员）</w:t>
            </w:r>
          </w:p>
        </w:tc>
        <w:tc>
          <w:tcPr>
            <w:tcW w:w="3185" w:type="dxa"/>
            <w:vAlign w:val="center"/>
          </w:tcPr>
          <w:p w14:paraId="198C3B5C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协助集团党支部日常管理工作、党组织相关工作、党建工作</w:t>
            </w:r>
          </w:p>
        </w:tc>
        <w:tc>
          <w:tcPr>
            <w:tcW w:w="1726" w:type="dxa"/>
            <w:vAlign w:val="center"/>
          </w:tcPr>
          <w:p w14:paraId="0F66334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玉溪市红塔区创新路27号（玉溪高新区科技创新园）</w:t>
            </w:r>
          </w:p>
        </w:tc>
      </w:tr>
      <w:tr w14:paraId="6D6B8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848" w:type="dxa"/>
            <w:vAlign w:val="center"/>
          </w:tcPr>
          <w:p w14:paraId="080CE73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449" w:type="dxa"/>
            <w:vAlign w:val="center"/>
          </w:tcPr>
          <w:p w14:paraId="180A72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综合管理助理（党群部）</w:t>
            </w:r>
          </w:p>
        </w:tc>
        <w:tc>
          <w:tcPr>
            <w:tcW w:w="1370" w:type="dxa"/>
            <w:vAlign w:val="center"/>
          </w:tcPr>
          <w:p w14:paraId="55CD50C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60" w:type="dxa"/>
            <w:vAlign w:val="center"/>
          </w:tcPr>
          <w:p w14:paraId="2D26F63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207" w:type="dxa"/>
            <w:vAlign w:val="center"/>
          </w:tcPr>
          <w:p w14:paraId="1E0C7F9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全日制大专及以上</w:t>
            </w:r>
          </w:p>
        </w:tc>
        <w:tc>
          <w:tcPr>
            <w:tcW w:w="2328" w:type="dxa"/>
            <w:vAlign w:val="center"/>
          </w:tcPr>
          <w:p w14:paraId="088C60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800" w:type="dxa"/>
            <w:vAlign w:val="center"/>
          </w:tcPr>
          <w:p w14:paraId="4055335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3185" w:type="dxa"/>
            <w:vAlign w:val="center"/>
          </w:tcPr>
          <w:p w14:paraId="7A0155E8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协助集团办公室日常行政性事务，管理涉及集团周例会与集团三会相关工作</w:t>
            </w:r>
          </w:p>
        </w:tc>
        <w:tc>
          <w:tcPr>
            <w:tcW w:w="1726" w:type="dxa"/>
            <w:vAlign w:val="center"/>
          </w:tcPr>
          <w:p w14:paraId="7BCDD78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玉溪市红塔区创新路27号（玉溪高新区科技创新园）</w:t>
            </w:r>
          </w:p>
        </w:tc>
      </w:tr>
      <w:tr w14:paraId="6AA06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848" w:type="dxa"/>
            <w:vAlign w:val="center"/>
          </w:tcPr>
          <w:p w14:paraId="77EF337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449" w:type="dxa"/>
            <w:vAlign w:val="center"/>
          </w:tcPr>
          <w:p w14:paraId="45CC7BD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项目申报专员（国创公司）</w:t>
            </w:r>
          </w:p>
        </w:tc>
        <w:tc>
          <w:tcPr>
            <w:tcW w:w="1370" w:type="dxa"/>
            <w:vAlign w:val="center"/>
          </w:tcPr>
          <w:p w14:paraId="2C84F4E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60" w:type="dxa"/>
            <w:vAlign w:val="center"/>
          </w:tcPr>
          <w:p w14:paraId="47B6387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207" w:type="dxa"/>
            <w:vAlign w:val="center"/>
          </w:tcPr>
          <w:p w14:paraId="7517E9F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全日制大专及以上</w:t>
            </w:r>
          </w:p>
        </w:tc>
        <w:tc>
          <w:tcPr>
            <w:tcW w:w="2328" w:type="dxa"/>
            <w:vAlign w:val="center"/>
          </w:tcPr>
          <w:p w14:paraId="101BE93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不限，有相关经验优先。</w:t>
            </w:r>
          </w:p>
        </w:tc>
        <w:tc>
          <w:tcPr>
            <w:tcW w:w="1800" w:type="dxa"/>
            <w:vAlign w:val="center"/>
          </w:tcPr>
          <w:p w14:paraId="141F646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3185" w:type="dxa"/>
            <w:vAlign w:val="center"/>
          </w:tcPr>
          <w:p w14:paraId="333A90A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孵化器企业运营管维，向上争取政府运营补贴和项目经费。</w:t>
            </w:r>
          </w:p>
        </w:tc>
        <w:tc>
          <w:tcPr>
            <w:tcW w:w="1726" w:type="dxa"/>
            <w:vAlign w:val="center"/>
          </w:tcPr>
          <w:p w14:paraId="49BCBF8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玉溪市红塔区创新路27号（玉溪高新区科技创新园）</w:t>
            </w:r>
          </w:p>
        </w:tc>
      </w:tr>
      <w:tr w14:paraId="43C79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48" w:type="dxa"/>
            <w:vAlign w:val="center"/>
          </w:tcPr>
          <w:p w14:paraId="6CE2F8D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449" w:type="dxa"/>
            <w:vAlign w:val="center"/>
          </w:tcPr>
          <w:p w14:paraId="6C8495B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法务合规</w:t>
            </w:r>
          </w:p>
          <w:p w14:paraId="1DAFE01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行政辅助岗</w:t>
            </w:r>
          </w:p>
          <w:p w14:paraId="08572FF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vAlign w:val="center"/>
          </w:tcPr>
          <w:p w14:paraId="061D764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60" w:type="dxa"/>
            <w:vAlign w:val="center"/>
          </w:tcPr>
          <w:p w14:paraId="7CBF6D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207" w:type="dxa"/>
            <w:vAlign w:val="center"/>
          </w:tcPr>
          <w:p w14:paraId="072BB40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全日制大专及以上</w:t>
            </w:r>
          </w:p>
        </w:tc>
        <w:tc>
          <w:tcPr>
            <w:tcW w:w="2328" w:type="dxa"/>
            <w:vAlign w:val="center"/>
          </w:tcPr>
          <w:p w14:paraId="08D92AC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法学类、经济学类、工商管理学类</w:t>
            </w:r>
          </w:p>
        </w:tc>
        <w:tc>
          <w:tcPr>
            <w:tcW w:w="1800" w:type="dxa"/>
            <w:vAlign w:val="center"/>
          </w:tcPr>
          <w:p w14:paraId="238FA93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3185" w:type="dxa"/>
            <w:vAlign w:val="center"/>
          </w:tcPr>
          <w:p w14:paraId="037048E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协助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完成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法务部日常材料起草、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会议记录、文件归档、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材料签批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等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工作；协助组织公司内部的法律宣传、合规培训活动；协助参与公司规章制度的合法合规性审查工作等日常协助性工作。</w:t>
            </w:r>
          </w:p>
        </w:tc>
        <w:tc>
          <w:tcPr>
            <w:tcW w:w="1726" w:type="dxa"/>
            <w:vAlign w:val="center"/>
          </w:tcPr>
          <w:p w14:paraId="21B4C3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玉溪市红塔区创新路27号（玉溪高新区科技创新园）</w:t>
            </w:r>
          </w:p>
        </w:tc>
      </w:tr>
      <w:tr w14:paraId="40BF1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</w:trPr>
        <w:tc>
          <w:tcPr>
            <w:tcW w:w="848" w:type="dxa"/>
            <w:vAlign w:val="center"/>
          </w:tcPr>
          <w:p w14:paraId="6044AB0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449" w:type="dxa"/>
            <w:vAlign w:val="center"/>
          </w:tcPr>
          <w:p w14:paraId="61306F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招商助理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（智引公司）</w:t>
            </w:r>
          </w:p>
        </w:tc>
        <w:tc>
          <w:tcPr>
            <w:tcW w:w="1370" w:type="dxa"/>
            <w:vAlign w:val="center"/>
          </w:tcPr>
          <w:p w14:paraId="06FE17D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60" w:type="dxa"/>
            <w:vAlign w:val="center"/>
          </w:tcPr>
          <w:p w14:paraId="78D79BD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207" w:type="dxa"/>
            <w:vAlign w:val="center"/>
          </w:tcPr>
          <w:p w14:paraId="08B1D54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全日制大专及以上</w:t>
            </w:r>
          </w:p>
        </w:tc>
        <w:tc>
          <w:tcPr>
            <w:tcW w:w="2328" w:type="dxa"/>
            <w:vAlign w:val="center"/>
          </w:tcPr>
          <w:p w14:paraId="15CE70B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市场营销、商务管理、经济学、工商管理、行政管理等相关经营类专业优先，其他专业有相关兴趣及基础者可放宽。</w:t>
            </w:r>
          </w:p>
        </w:tc>
        <w:tc>
          <w:tcPr>
            <w:tcW w:w="1800" w:type="dxa"/>
            <w:vAlign w:val="center"/>
          </w:tcPr>
          <w:p w14:paraId="52BC9F9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3185" w:type="dxa"/>
            <w:vAlign w:val="center"/>
          </w:tcPr>
          <w:p w14:paraId="0D6CDE91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招商项目（产业类项目）策划和包装，客商信息寻找和筛选，投资协议和相关合同起草，做好服务客商及日常招商运维工作。</w:t>
            </w:r>
          </w:p>
        </w:tc>
        <w:tc>
          <w:tcPr>
            <w:tcW w:w="1726" w:type="dxa"/>
            <w:vAlign w:val="center"/>
          </w:tcPr>
          <w:p w14:paraId="7C96D9E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玉溪市红塔区创新路27号（玉溪高新区科技创新园）</w:t>
            </w:r>
          </w:p>
        </w:tc>
      </w:tr>
      <w:tr w14:paraId="1F6C7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6" w:hRule="atLeast"/>
        </w:trPr>
        <w:tc>
          <w:tcPr>
            <w:tcW w:w="848" w:type="dxa"/>
            <w:vAlign w:val="center"/>
          </w:tcPr>
          <w:p w14:paraId="2BFD0E2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449" w:type="dxa"/>
            <w:vAlign w:val="center"/>
          </w:tcPr>
          <w:p w14:paraId="29269E4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新媒体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运营（智引公司）</w:t>
            </w:r>
          </w:p>
        </w:tc>
        <w:tc>
          <w:tcPr>
            <w:tcW w:w="1370" w:type="dxa"/>
            <w:vAlign w:val="center"/>
          </w:tcPr>
          <w:p w14:paraId="651AE2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960" w:type="dxa"/>
            <w:vAlign w:val="center"/>
          </w:tcPr>
          <w:p w14:paraId="33A3F6E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207" w:type="dxa"/>
            <w:vAlign w:val="center"/>
          </w:tcPr>
          <w:p w14:paraId="39F0C2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全日制大专及以上</w:t>
            </w:r>
          </w:p>
        </w:tc>
        <w:tc>
          <w:tcPr>
            <w:tcW w:w="2328" w:type="dxa"/>
            <w:vAlign w:val="center"/>
          </w:tcPr>
          <w:p w14:paraId="2ECFF65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新媒体运营、广告学、传播学、新闻学、视觉传达设计、数字媒体艺术、汉语言文学、市场营销等相关专业优先，有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主播或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自媒体运营经验者不限专业。</w:t>
            </w:r>
          </w:p>
        </w:tc>
        <w:tc>
          <w:tcPr>
            <w:tcW w:w="1800" w:type="dxa"/>
            <w:vAlign w:val="center"/>
          </w:tcPr>
          <w:p w14:paraId="5A647E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3185" w:type="dxa"/>
            <w:vAlign w:val="center"/>
          </w:tcPr>
          <w:p w14:paraId="0D0A705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.协助运营公司新媒体账号，包括微信公众号、抖音等平台，参与内容策划、文案撰写、编辑排版等工作；2.协助拍摄、剪辑短视频素材，处理图片、设计海报，配合完成新媒体内容的视觉优化等；3.整理新媒体运营相关资料，归档内容素材、数据报告。协助完成品牌宣传的辅助制作与投放跟进。</w:t>
            </w:r>
          </w:p>
        </w:tc>
        <w:tc>
          <w:tcPr>
            <w:tcW w:w="1726" w:type="dxa"/>
            <w:vAlign w:val="center"/>
          </w:tcPr>
          <w:p w14:paraId="6F5FD1A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90" w:lineRule="exact"/>
              <w:ind w:left="0" w:leftChars="0" w:right="0" w:rightChars="0"/>
              <w:jc w:val="center"/>
              <w:textAlignment w:val="auto"/>
              <w:rPr>
                <w:rFonts w:hint="default" w:ascii="方正楷体_GBK" w:hAnsi="方正楷体_GBK" w:eastAsia="方正楷体_GBK" w:cs="方正楷体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玉溪市红塔区创新路27号（玉溪高新区科技创新园）</w:t>
            </w:r>
          </w:p>
        </w:tc>
      </w:tr>
      <w:tr w14:paraId="49812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8" w:type="dxa"/>
            <w:vAlign w:val="center"/>
          </w:tcPr>
          <w:p w14:paraId="574B6A0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449" w:type="dxa"/>
            <w:vAlign w:val="center"/>
          </w:tcPr>
          <w:p w14:paraId="76268BA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资产管理（投开公司）</w:t>
            </w:r>
          </w:p>
        </w:tc>
        <w:tc>
          <w:tcPr>
            <w:tcW w:w="1370" w:type="dxa"/>
            <w:vAlign w:val="center"/>
          </w:tcPr>
          <w:p w14:paraId="2446E67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60" w:type="dxa"/>
            <w:vAlign w:val="center"/>
          </w:tcPr>
          <w:p w14:paraId="71DC5B8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207" w:type="dxa"/>
            <w:vAlign w:val="center"/>
          </w:tcPr>
          <w:p w14:paraId="2021575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全日制大专及以上</w:t>
            </w:r>
          </w:p>
        </w:tc>
        <w:tc>
          <w:tcPr>
            <w:tcW w:w="2328" w:type="dxa"/>
            <w:vAlign w:val="center"/>
          </w:tcPr>
          <w:p w14:paraId="1B5CBE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800" w:type="dxa"/>
            <w:vAlign w:val="center"/>
          </w:tcPr>
          <w:p w14:paraId="39B4AAC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3185" w:type="dxa"/>
            <w:vAlign w:val="center"/>
          </w:tcPr>
          <w:p w14:paraId="375B29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工业园区管理</w:t>
            </w:r>
          </w:p>
        </w:tc>
        <w:tc>
          <w:tcPr>
            <w:tcW w:w="1726" w:type="dxa"/>
            <w:vAlign w:val="center"/>
          </w:tcPr>
          <w:p w14:paraId="7C2B1D4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九龙片区</w:t>
            </w:r>
          </w:p>
        </w:tc>
      </w:tr>
      <w:tr w14:paraId="794C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848" w:type="dxa"/>
            <w:vAlign w:val="top"/>
          </w:tcPr>
          <w:p w14:paraId="08CCA06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449" w:type="dxa"/>
            <w:vAlign w:val="center"/>
          </w:tcPr>
          <w:p w14:paraId="7EF7A2F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人力资源辅助（德明人力公司）</w:t>
            </w:r>
          </w:p>
        </w:tc>
        <w:tc>
          <w:tcPr>
            <w:tcW w:w="1370" w:type="dxa"/>
            <w:vAlign w:val="center"/>
          </w:tcPr>
          <w:p w14:paraId="76E6753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60" w:type="dxa"/>
            <w:vAlign w:val="center"/>
          </w:tcPr>
          <w:p w14:paraId="7686FB9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207" w:type="dxa"/>
            <w:vAlign w:val="center"/>
          </w:tcPr>
          <w:p w14:paraId="045C09A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全日制大专及以上</w:t>
            </w:r>
          </w:p>
        </w:tc>
        <w:tc>
          <w:tcPr>
            <w:tcW w:w="2328" w:type="dxa"/>
            <w:vAlign w:val="center"/>
          </w:tcPr>
          <w:p w14:paraId="3B60A76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800" w:type="dxa"/>
            <w:vAlign w:val="center"/>
          </w:tcPr>
          <w:p w14:paraId="7587B3D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3185" w:type="dxa"/>
            <w:vAlign w:val="center"/>
          </w:tcPr>
          <w:p w14:paraId="7FC951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协助招聘（简历筛选、面试邀约）、员工关系（入离职手续办理、档案管理）、考勤统计、培训活动组织等基础人事工作。</w:t>
            </w:r>
          </w:p>
        </w:tc>
        <w:tc>
          <w:tcPr>
            <w:tcW w:w="1726" w:type="dxa"/>
            <w:vAlign w:val="top"/>
          </w:tcPr>
          <w:p w14:paraId="51890B4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玉溪市红塔区创新路27号（玉溪高新区科技创新园）</w:t>
            </w:r>
          </w:p>
        </w:tc>
      </w:tr>
      <w:tr w14:paraId="6FB8F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848" w:type="dxa"/>
            <w:vAlign w:val="center"/>
          </w:tcPr>
          <w:p w14:paraId="301DEEC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449" w:type="dxa"/>
            <w:vAlign w:val="center"/>
          </w:tcPr>
          <w:p w14:paraId="2438369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财务融资辅助（财务部）</w:t>
            </w:r>
          </w:p>
        </w:tc>
        <w:tc>
          <w:tcPr>
            <w:tcW w:w="1370" w:type="dxa"/>
            <w:vAlign w:val="center"/>
          </w:tcPr>
          <w:p w14:paraId="2E30600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60" w:type="dxa"/>
            <w:vAlign w:val="center"/>
          </w:tcPr>
          <w:p w14:paraId="665802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207" w:type="dxa"/>
            <w:vAlign w:val="center"/>
          </w:tcPr>
          <w:p w14:paraId="5C10C6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全日制大专及以上</w:t>
            </w:r>
          </w:p>
        </w:tc>
        <w:tc>
          <w:tcPr>
            <w:tcW w:w="2328" w:type="dxa"/>
            <w:vAlign w:val="center"/>
          </w:tcPr>
          <w:p w14:paraId="5B17292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金融学、经济学、财务管理、财经类、会计类、审计类专业</w:t>
            </w:r>
          </w:p>
        </w:tc>
        <w:tc>
          <w:tcPr>
            <w:tcW w:w="1800" w:type="dxa"/>
            <w:vAlign w:val="center"/>
          </w:tcPr>
          <w:p w14:paraId="16E95D0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3185" w:type="dxa"/>
            <w:vAlign w:val="center"/>
          </w:tcPr>
          <w:p w14:paraId="20F5212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负责融资资料整理与台账登记、项目进度跟踪与跨部门协调、银行账户日常操作与资金划转、资金核算与账务核对，以及合同归档、会议安排等行政事务</w:t>
            </w:r>
          </w:p>
        </w:tc>
        <w:tc>
          <w:tcPr>
            <w:tcW w:w="1726" w:type="dxa"/>
            <w:vAlign w:val="center"/>
          </w:tcPr>
          <w:p w14:paraId="4B5A03F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玉溪市红塔区创新路27号（玉溪高新区科技创新园）</w:t>
            </w:r>
          </w:p>
        </w:tc>
      </w:tr>
      <w:tr w14:paraId="0BF99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848" w:type="dxa"/>
            <w:vAlign w:val="center"/>
          </w:tcPr>
          <w:p w14:paraId="109725A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240" w:firstLineChars="1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449" w:type="dxa"/>
            <w:vAlign w:val="center"/>
          </w:tcPr>
          <w:p w14:paraId="78CA85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工程助理（龙源公司）</w:t>
            </w:r>
          </w:p>
        </w:tc>
        <w:tc>
          <w:tcPr>
            <w:tcW w:w="1370" w:type="dxa"/>
            <w:vAlign w:val="center"/>
          </w:tcPr>
          <w:p w14:paraId="22867B3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60" w:type="dxa"/>
            <w:vAlign w:val="center"/>
          </w:tcPr>
          <w:p w14:paraId="71D763D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207" w:type="dxa"/>
            <w:vAlign w:val="center"/>
          </w:tcPr>
          <w:p w14:paraId="756729E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全日制大专及以上</w:t>
            </w:r>
          </w:p>
        </w:tc>
        <w:tc>
          <w:tcPr>
            <w:tcW w:w="2328" w:type="dxa"/>
            <w:vAlign w:val="center"/>
          </w:tcPr>
          <w:p w14:paraId="626DBB9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800" w:type="dxa"/>
            <w:vAlign w:val="center"/>
          </w:tcPr>
          <w:p w14:paraId="076FD60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3185" w:type="dxa"/>
            <w:vAlign w:val="center"/>
          </w:tcPr>
          <w:p w14:paraId="2391897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主要整理工程资料归档装册、会计档案造册</w:t>
            </w:r>
          </w:p>
        </w:tc>
        <w:tc>
          <w:tcPr>
            <w:tcW w:w="1726" w:type="dxa"/>
            <w:vAlign w:val="center"/>
          </w:tcPr>
          <w:p w14:paraId="77DFAD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主要在江川工业园区、1-2周在玉溪市红塔区创新路27号（玉溪高新区科技创新园）</w:t>
            </w:r>
          </w:p>
        </w:tc>
      </w:tr>
      <w:tr w14:paraId="5CFD1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848" w:type="dxa"/>
            <w:vAlign w:val="center"/>
          </w:tcPr>
          <w:p w14:paraId="78B6348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240" w:firstLineChars="1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449" w:type="dxa"/>
            <w:vAlign w:val="center"/>
          </w:tcPr>
          <w:p w14:paraId="7F40AFA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投资助理</w:t>
            </w:r>
          </w:p>
        </w:tc>
        <w:tc>
          <w:tcPr>
            <w:tcW w:w="1370" w:type="dxa"/>
            <w:vAlign w:val="center"/>
          </w:tcPr>
          <w:p w14:paraId="20FAAAA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60" w:type="dxa"/>
            <w:vAlign w:val="center"/>
          </w:tcPr>
          <w:p w14:paraId="7DA71BD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207" w:type="dxa"/>
            <w:vAlign w:val="center"/>
          </w:tcPr>
          <w:p w14:paraId="05FF61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全日制大专及以上</w:t>
            </w:r>
          </w:p>
        </w:tc>
        <w:tc>
          <w:tcPr>
            <w:tcW w:w="2328" w:type="dxa"/>
            <w:vAlign w:val="center"/>
          </w:tcPr>
          <w:p w14:paraId="71EB36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1800" w:type="dxa"/>
            <w:vAlign w:val="center"/>
          </w:tcPr>
          <w:p w14:paraId="7FAC07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3185" w:type="dxa"/>
            <w:vAlign w:val="center"/>
          </w:tcPr>
          <w:p w14:paraId="0845F12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参与投资类项目的包装与策划，按照集团既定投资计划开展投资类项目前期工作</w:t>
            </w:r>
          </w:p>
        </w:tc>
        <w:tc>
          <w:tcPr>
            <w:tcW w:w="1726" w:type="dxa"/>
            <w:vAlign w:val="center"/>
          </w:tcPr>
          <w:p w14:paraId="6B70693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玉溪市红塔区创新路27号（玉溪高新区科技创新园）</w:t>
            </w:r>
          </w:p>
        </w:tc>
      </w:tr>
    </w:tbl>
    <w:p w14:paraId="1A75BA86"/>
    <w:p w14:paraId="69F70E24">
      <w:pPr>
        <w:pStyle w:val="4"/>
        <w:ind w:left="0" w:leftChars="0" w:firstLine="640" w:firstLineChars="200"/>
        <w:rPr>
          <w:rFonts w:hint="default" w:eastAsia="仿宋"/>
          <w:lang w:val="en-US" w:eastAsia="zh-CN"/>
        </w:rPr>
      </w:pPr>
      <w:r>
        <w:rPr>
          <w:rFonts w:hint="eastAsia"/>
          <w:lang w:eastAsia="zh-CN"/>
        </w:rPr>
        <w:t>说明：除上述岗位要求外，如具备投融资、国际贸易、财税、人工智能、短视频、短剧等专业方向之一的人员，将优先考虑录用。</w:t>
      </w:r>
    </w:p>
    <w:p w14:paraId="30C7C8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</w:t>
      </w:r>
    </w:p>
    <w:p w14:paraId="4085E7AC">
      <w:pPr>
        <w:ind w:firstLine="420" w:firstLineChars="200"/>
        <w:rPr>
          <w:rFonts w:hint="eastAsia"/>
          <w:lang w:val="en-US" w:eastAsia="zh-CN"/>
        </w:rPr>
      </w:pPr>
    </w:p>
    <w:p w14:paraId="46B76B4D">
      <w:pPr>
        <w:pStyle w:val="4"/>
        <w:rPr>
          <w:rFonts w:hint="eastAsia"/>
          <w:lang w:val="en-US" w:eastAsia="zh-CN"/>
        </w:rPr>
      </w:pPr>
    </w:p>
    <w:sectPr>
      <w:footerReference r:id="rId3" w:type="default"/>
      <w:type w:val="continuous"/>
      <w:pgSz w:w="16838" w:h="11906" w:orient="landscape"/>
      <w:pgMar w:top="1587" w:right="2041" w:bottom="1474" w:left="130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7E39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AFD4E6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AFD4E6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YTNhZmVhODE4Y2Q0MTQ2OTczMzM2NTQ1YjA5YmQifQ=="/>
  </w:docVars>
  <w:rsids>
    <w:rsidRoot w:val="00000000"/>
    <w:rsid w:val="011E59D4"/>
    <w:rsid w:val="09DB4F16"/>
    <w:rsid w:val="0A9D041D"/>
    <w:rsid w:val="0AA571E8"/>
    <w:rsid w:val="0D10137A"/>
    <w:rsid w:val="17240306"/>
    <w:rsid w:val="1B220D35"/>
    <w:rsid w:val="1BD21EF1"/>
    <w:rsid w:val="2D170B0E"/>
    <w:rsid w:val="37B80845"/>
    <w:rsid w:val="38DB01DF"/>
    <w:rsid w:val="3A01050F"/>
    <w:rsid w:val="44D70EFD"/>
    <w:rsid w:val="4F704CBB"/>
    <w:rsid w:val="5919023C"/>
    <w:rsid w:val="5F24466B"/>
    <w:rsid w:val="6AAE7A75"/>
    <w:rsid w:val="6AEA5EDC"/>
    <w:rsid w:val="6C9850E7"/>
    <w:rsid w:val="6CD75FEC"/>
    <w:rsid w:val="6DF84EC2"/>
    <w:rsid w:val="71C653EF"/>
    <w:rsid w:val="74463A57"/>
    <w:rsid w:val="774E5A23"/>
    <w:rsid w:val="79522E9F"/>
    <w:rsid w:val="7A3C3932"/>
    <w:rsid w:val="7F71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adjustRightInd w:val="0"/>
      <w:spacing w:before="37"/>
      <w:ind w:left="112"/>
      <w:jc w:val="left"/>
    </w:pPr>
    <w:rPr>
      <w:rFonts w:ascii="宋体" w:hAnsi="宋体" w:cs="宋体"/>
      <w:kern w:val="0"/>
      <w:sz w:val="31"/>
      <w:szCs w:val="31"/>
    </w:rPr>
  </w:style>
  <w:style w:type="paragraph" w:styleId="4">
    <w:name w:val="Normal Indent"/>
    <w:basedOn w:val="1"/>
    <w:next w:val="1"/>
    <w:qFormat/>
    <w:uiPriority w:val="99"/>
    <w:pPr>
      <w:widowControl w:val="0"/>
      <w:spacing w:line="600" w:lineRule="exact"/>
      <w:ind w:left="720" w:firstLine="643" w:firstLineChars="200"/>
      <w:jc w:val="both"/>
    </w:pPr>
    <w:rPr>
      <w:rFonts w:ascii="Times New Roman" w:hAnsi="Times New Roman" w:eastAsia="仿宋" w:cs="Times New Roman"/>
      <w:kern w:val="2"/>
      <w:sz w:val="32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玉溪高新区--正文-"/>
    <w:basedOn w:val="1"/>
    <w:qFormat/>
    <w:uiPriority w:val="0"/>
    <w:pPr>
      <w:spacing w:line="590" w:lineRule="exact"/>
      <w:ind w:firstLine="640" w:firstLineChars="200"/>
    </w:pPr>
    <w:rPr>
      <w:rFonts w:ascii="Times New Roman" w:hAnsi="Times New Roman" w:eastAsia="方正仿宋_GBK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3515</Words>
  <Characters>3631</Characters>
  <Lines>0</Lines>
  <Paragraphs>0</Paragraphs>
  <TotalTime>157</TotalTime>
  <ScaleCrop>false</ScaleCrop>
  <LinksUpToDate>false</LinksUpToDate>
  <CharactersWithSpaces>3766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2025-09-28T02:00:00Z</dcterms:created>
  <dc:creator>Administrator</dc:creator>
  <cp:lastModifiedBy>小鸽子</cp:lastModifiedBy>
  <cp:lastPrinted>2026-06-09T03:50:00Z</cp:lastPrinted>
  <dcterms:modified xsi:type="dcterms:W3CDTF">2026-06-18T07:25:21Z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404E785CA6834FD9B889C2427F1718D2_13</vt:lpwstr>
  </property>
  <property fmtid="{D5CDD505-2E9C-101B-9397-08002B2CF9AE}" pid="4" name="KSOTemplateDocerSaveRecord">
    <vt:lpwstr>eyJoZGlkIjoiOWU4MjhkZGEyYTMxNzhhNDNmNjI1NGMxMDc1ODVmYTYiLCJ1c2VySWQiOiI1MzUzOTA4MTEifQ==</vt:lpwstr>
  </property>
</Properties>
</file>