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91D849">
      <w:pPr>
        <w:jc w:val="both"/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附件4</w:t>
      </w:r>
    </w:p>
    <w:p w14:paraId="7B0E6A76">
      <w:pPr>
        <w:jc w:val="center"/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  <w:lang w:val="en-US" w:eastAsia="zh-CN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  <w:lang w:val="en-US" w:eastAsia="zh-CN"/>
        </w:rPr>
        <w:t>云校云缴费操作说明</w:t>
      </w:r>
      <w:bookmarkEnd w:id="0"/>
    </w:p>
    <w:p w14:paraId="3A868517">
      <w:pPr>
        <w:numPr>
          <w:ilvl w:val="0"/>
          <w:numId w:val="0"/>
        </w:numPr>
        <w:jc w:val="both"/>
        <w:rPr>
          <w:rFonts w:hint="eastAsia"/>
          <w:sz w:val="28"/>
          <w:szCs w:val="28"/>
          <w:lang w:val="en-US" w:eastAsia="zh-CN"/>
        </w:rPr>
      </w:pPr>
    </w:p>
    <w:p w14:paraId="47359107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入口</w:t>
      </w:r>
    </w:p>
    <w:p w14:paraId="745158D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微信—搜索，输入“云校云”；或扫码进入。</w:t>
      </w:r>
    </w:p>
    <w:p w14:paraId="3EF84A4B">
      <w:pPr>
        <w:numPr>
          <w:ilvl w:val="0"/>
          <w:numId w:val="0"/>
        </w:numPr>
        <w:jc w:val="both"/>
        <w:rPr>
          <w:rFonts w:hint="eastAsia"/>
          <w:sz w:val="28"/>
          <w:szCs w:val="28"/>
          <w:lang w:val="en-US" w:eastAsia="zh-CN"/>
        </w:rPr>
      </w:pPr>
    </w:p>
    <w:p w14:paraId="649AD4B4">
      <w:pPr>
        <w:widowControl w:val="0"/>
        <w:numPr>
          <w:ilvl w:val="0"/>
          <w:numId w:val="0"/>
        </w:numPr>
        <w:jc w:val="center"/>
        <w:rPr>
          <w:rFonts w:hint="eastAsia"/>
          <w:sz w:val="28"/>
          <w:szCs w:val="28"/>
          <w:lang w:val="en-US" w:eastAsia="zh-CN"/>
        </w:rPr>
      </w:pPr>
      <w:r>
        <w:rPr>
          <w:rFonts w:hint="default"/>
          <w:sz w:val="28"/>
          <w:szCs w:val="28"/>
          <w:lang w:val="en-US" w:eastAsia="zh-CN"/>
        </w:rPr>
        <w:drawing>
          <wp:inline distT="0" distB="0" distL="114300" distR="114300">
            <wp:extent cx="2514600" cy="2514600"/>
            <wp:effectExtent l="0" t="0" r="0" b="0"/>
            <wp:docPr id="1" name="图片 1" descr="2faab4543d5343cbf88e4026c8e4f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2faab4543d5343cbf88e4026c8e4f24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514600" cy="251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64559C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准备证件</w:t>
      </w:r>
    </w:p>
    <w:p w14:paraId="7CCFE29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用户身份证、银行卡。</w:t>
      </w:r>
    </w:p>
    <w:p w14:paraId="78DCCF7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/>
          <w:sz w:val="28"/>
          <w:szCs w:val="28"/>
          <w:lang w:val="en-US" w:eastAsia="zh-CN"/>
        </w:rPr>
      </w:pPr>
    </w:p>
    <w:p w14:paraId="56B3B31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/>
          <w:sz w:val="28"/>
          <w:szCs w:val="28"/>
          <w:lang w:val="en-US" w:eastAsia="zh-CN"/>
        </w:rPr>
      </w:pPr>
    </w:p>
    <w:p w14:paraId="4CF9A59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/>
          <w:sz w:val="28"/>
          <w:szCs w:val="28"/>
          <w:lang w:val="en-US" w:eastAsia="zh-CN"/>
        </w:rPr>
      </w:pPr>
    </w:p>
    <w:p w14:paraId="7DDB139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/>
          <w:sz w:val="28"/>
          <w:szCs w:val="28"/>
          <w:lang w:val="en-US" w:eastAsia="zh-CN"/>
        </w:rPr>
      </w:pPr>
    </w:p>
    <w:p w14:paraId="4F16A6A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/>
          <w:sz w:val="28"/>
          <w:szCs w:val="28"/>
          <w:lang w:val="en-US" w:eastAsia="zh-CN"/>
        </w:rPr>
      </w:pPr>
    </w:p>
    <w:p w14:paraId="04C28B3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/>
          <w:sz w:val="28"/>
          <w:szCs w:val="28"/>
          <w:lang w:val="en-US" w:eastAsia="zh-CN"/>
        </w:rPr>
      </w:pPr>
    </w:p>
    <w:p w14:paraId="7138FA0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/>
          <w:sz w:val="28"/>
          <w:szCs w:val="28"/>
          <w:lang w:val="en-US" w:eastAsia="zh-CN"/>
        </w:rPr>
      </w:pPr>
    </w:p>
    <w:p w14:paraId="7890BCB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/>
          <w:sz w:val="28"/>
          <w:szCs w:val="28"/>
          <w:lang w:val="en-US" w:eastAsia="zh-CN"/>
        </w:rPr>
      </w:pPr>
    </w:p>
    <w:p w14:paraId="2427C1D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三、操作流程</w:t>
      </w:r>
    </w:p>
    <w:p w14:paraId="24E693C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1.新用户弹出身份证上传页面，需先进行实名认证和银行卡绑定，在首页点击“立即绑定”，按要求提交身份证上传成功后，系统自动识别名字和身份证号后，点击下一步。</w:t>
      </w:r>
    </w:p>
    <w:p w14:paraId="0B010F97">
      <w:pPr>
        <w:numPr>
          <w:ilvl w:val="0"/>
          <w:numId w:val="0"/>
        </w:numPr>
        <w:ind w:leftChars="0" w:firstLine="420" w:firstLineChars="0"/>
        <w:jc w:val="distribute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2192020" cy="3964940"/>
            <wp:effectExtent l="0" t="0" r="17780" b="16510"/>
            <wp:docPr id="3" name="图片 3" descr="微信图片_202101111654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微信图片_20210111165437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192020" cy="3964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lang w:val="en-US" w:eastAsia="zh-CN"/>
        </w:rPr>
        <w:drawing>
          <wp:inline distT="0" distB="0" distL="114300" distR="114300">
            <wp:extent cx="2263140" cy="4091305"/>
            <wp:effectExtent l="0" t="0" r="3810" b="4445"/>
            <wp:docPr id="4" name="图片 4" descr="微信图片_202101111654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微信图片_20210111165448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263140" cy="4091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5B5C7E">
      <w:pPr>
        <w:numPr>
          <w:ilvl w:val="0"/>
          <w:numId w:val="0"/>
        </w:numPr>
        <w:ind w:leftChars="0" w:firstLine="420" w:firstLineChars="0"/>
        <w:jc w:val="both"/>
        <w:rPr>
          <w:rFonts w:hint="eastAsia"/>
          <w:sz w:val="28"/>
          <w:szCs w:val="28"/>
          <w:lang w:val="en-US" w:eastAsia="zh-CN"/>
        </w:rPr>
      </w:pPr>
    </w:p>
    <w:p w14:paraId="7F334D12">
      <w:pPr>
        <w:numPr>
          <w:ilvl w:val="0"/>
          <w:numId w:val="0"/>
        </w:numPr>
        <w:ind w:leftChars="0" w:firstLine="420" w:firstLineChars="0"/>
        <w:jc w:val="both"/>
        <w:rPr>
          <w:rFonts w:hint="eastAsia"/>
          <w:sz w:val="28"/>
          <w:szCs w:val="28"/>
          <w:lang w:val="en-US" w:eastAsia="zh-CN"/>
        </w:rPr>
      </w:pPr>
    </w:p>
    <w:p w14:paraId="3F7491EF">
      <w:pPr>
        <w:numPr>
          <w:ilvl w:val="0"/>
          <w:numId w:val="0"/>
        </w:numPr>
        <w:ind w:leftChars="0" w:firstLine="420" w:firstLineChars="0"/>
        <w:jc w:val="both"/>
        <w:rPr>
          <w:rFonts w:hint="eastAsia"/>
          <w:sz w:val="28"/>
          <w:szCs w:val="28"/>
          <w:lang w:val="en-US" w:eastAsia="zh-CN"/>
        </w:rPr>
      </w:pPr>
    </w:p>
    <w:p w14:paraId="629465D5">
      <w:pPr>
        <w:numPr>
          <w:ilvl w:val="0"/>
          <w:numId w:val="0"/>
        </w:numPr>
        <w:ind w:leftChars="0" w:firstLine="420" w:firstLineChars="0"/>
        <w:jc w:val="both"/>
        <w:rPr>
          <w:rFonts w:hint="eastAsia"/>
          <w:sz w:val="28"/>
          <w:szCs w:val="28"/>
          <w:lang w:val="en-US" w:eastAsia="zh-CN"/>
        </w:rPr>
      </w:pPr>
    </w:p>
    <w:p w14:paraId="549829C3">
      <w:pPr>
        <w:numPr>
          <w:ilvl w:val="0"/>
          <w:numId w:val="0"/>
        </w:numPr>
        <w:ind w:leftChars="0" w:firstLine="420" w:firstLineChars="0"/>
        <w:jc w:val="both"/>
        <w:rPr>
          <w:rFonts w:hint="eastAsia"/>
          <w:sz w:val="28"/>
          <w:szCs w:val="28"/>
          <w:lang w:val="en-US" w:eastAsia="zh-CN"/>
        </w:rPr>
      </w:pPr>
    </w:p>
    <w:p w14:paraId="28D860FC">
      <w:pPr>
        <w:numPr>
          <w:ilvl w:val="0"/>
          <w:numId w:val="0"/>
        </w:numPr>
        <w:ind w:leftChars="0" w:firstLine="420" w:firstLineChars="0"/>
        <w:jc w:val="both"/>
        <w:rPr>
          <w:rFonts w:hint="eastAsia"/>
          <w:sz w:val="28"/>
          <w:szCs w:val="28"/>
          <w:lang w:val="en-US" w:eastAsia="zh-CN"/>
        </w:rPr>
      </w:pPr>
    </w:p>
    <w:p w14:paraId="0E9CBCFC">
      <w:pPr>
        <w:numPr>
          <w:ilvl w:val="0"/>
          <w:numId w:val="0"/>
        </w:numPr>
        <w:ind w:leftChars="0" w:firstLine="420" w:firstLineChars="0"/>
        <w:jc w:val="both"/>
        <w:rPr>
          <w:rFonts w:hint="eastAsia"/>
          <w:sz w:val="28"/>
          <w:szCs w:val="28"/>
          <w:lang w:val="en-US" w:eastAsia="zh-CN"/>
        </w:rPr>
      </w:pPr>
    </w:p>
    <w:p w14:paraId="6CB6CBFB">
      <w:pPr>
        <w:numPr>
          <w:ilvl w:val="0"/>
          <w:numId w:val="0"/>
        </w:numPr>
        <w:ind w:leftChars="0" w:firstLine="420" w:firstLineChars="0"/>
        <w:jc w:val="both"/>
        <w:rPr>
          <w:rFonts w:hint="eastAsia"/>
          <w:sz w:val="28"/>
          <w:szCs w:val="28"/>
          <w:lang w:val="en-US" w:eastAsia="zh-CN"/>
        </w:rPr>
      </w:pPr>
    </w:p>
    <w:p w14:paraId="09618B0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2.在绑定银行页面绑定借记卡；工行卡可直接绑定（无限额），中农工建交邮储开立II类账户（日限额10000元），其他银行开立III类账户（日限额2000元）。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请于缴费结束前每天7：30—19：30进行绑卡。</w:t>
      </w:r>
    </w:p>
    <w:p w14:paraId="34D7368B">
      <w:pPr>
        <w:numPr>
          <w:ilvl w:val="0"/>
          <w:numId w:val="0"/>
        </w:numPr>
        <w:ind w:leftChars="0" w:firstLine="420" w:firstLineChars="0"/>
        <w:jc w:val="distribute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2487930" cy="4471670"/>
            <wp:effectExtent l="0" t="0" r="7620" b="5080"/>
            <wp:docPr id="6" name="图片 6" descr="微信图片_202101111729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微信图片_20210111172929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487930" cy="4471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lang w:val="en-US" w:eastAsia="zh-CN"/>
        </w:rPr>
        <w:drawing>
          <wp:inline distT="0" distB="0" distL="114300" distR="114300">
            <wp:extent cx="2136775" cy="4395470"/>
            <wp:effectExtent l="0" t="0" r="15875" b="5080"/>
            <wp:docPr id="8" name="图片 8" descr="微信图片_202101120923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微信图片_2021011209233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136775" cy="4395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D67834">
      <w:pPr>
        <w:numPr>
          <w:ilvl w:val="0"/>
          <w:numId w:val="0"/>
        </w:numPr>
        <w:ind w:leftChars="0" w:firstLine="420" w:firstLineChars="0"/>
        <w:jc w:val="both"/>
        <w:rPr>
          <w:rFonts w:hint="default"/>
          <w:sz w:val="28"/>
          <w:szCs w:val="28"/>
          <w:lang w:val="en-US" w:eastAsia="zh-CN"/>
        </w:rPr>
      </w:pPr>
    </w:p>
    <w:p w14:paraId="1798A565">
      <w:pPr>
        <w:numPr>
          <w:ilvl w:val="0"/>
          <w:numId w:val="0"/>
        </w:numPr>
        <w:ind w:leftChars="0" w:firstLine="420" w:firstLineChars="0"/>
        <w:jc w:val="both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银行绑定后，绑定学生，点击“我的”-“学生信息”中添加学生，学校搜索“昆明市教育人才服务中心”。</w:t>
      </w:r>
    </w:p>
    <w:p w14:paraId="6C37A70F">
      <w:pPr>
        <w:numPr>
          <w:ilvl w:val="0"/>
          <w:numId w:val="0"/>
        </w:numPr>
        <w:ind w:leftChars="0" w:firstLine="420" w:firstLineChars="0"/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2251075" cy="4872990"/>
            <wp:effectExtent l="0" t="0" r="15875" b="3810"/>
            <wp:docPr id="2" name="图片 2" descr="eeacd6484779d34d607b2c8ffc364d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eeacd6484779d34d607b2c8ffc364d98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251075" cy="4872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     </w:t>
      </w:r>
      <w:r>
        <w:rPr>
          <w:rFonts w:hint="default"/>
          <w:lang w:val="en-US" w:eastAsia="zh-CN"/>
        </w:rPr>
        <w:drawing>
          <wp:inline distT="0" distB="0" distL="114300" distR="114300">
            <wp:extent cx="2258060" cy="4890135"/>
            <wp:effectExtent l="0" t="0" r="8890" b="5715"/>
            <wp:docPr id="5" name="图片 5" descr="9616477e3b9a9d356d431603a116fe7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9616477e3b9a9d356d431603a116fe7b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258060" cy="4890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BE6540">
      <w:pPr>
        <w:numPr>
          <w:ilvl w:val="0"/>
          <w:numId w:val="0"/>
        </w:numPr>
        <w:jc w:val="both"/>
        <w:rPr>
          <w:rFonts w:hint="eastAsia"/>
          <w:sz w:val="28"/>
          <w:szCs w:val="28"/>
          <w:lang w:val="en-US" w:eastAsia="zh-CN"/>
        </w:rPr>
      </w:pPr>
    </w:p>
    <w:p w14:paraId="32AB4CA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3.在首页查看是否有交费项目，如有按提示完成支付。</w:t>
      </w:r>
    </w:p>
    <w:p w14:paraId="32FE99EC">
      <w:pPr>
        <w:numPr>
          <w:ilvl w:val="0"/>
          <w:numId w:val="0"/>
        </w:numPr>
        <w:ind w:left="420" w:leftChars="0"/>
        <w:jc w:val="both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2066290" cy="4866005"/>
            <wp:effectExtent l="0" t="0" r="10160" b="10795"/>
            <wp:docPr id="15" name="图片 15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066290" cy="4866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lang w:val="en-US" w:eastAsia="zh-CN"/>
        </w:rPr>
        <w:drawing>
          <wp:inline distT="0" distB="0" distL="114300" distR="114300">
            <wp:extent cx="2202180" cy="4845050"/>
            <wp:effectExtent l="0" t="0" r="7620" b="12700"/>
            <wp:docPr id="14" name="图片 14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2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202180" cy="4845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4FF9F2">
      <w:pPr>
        <w:numPr>
          <w:ilvl w:val="0"/>
          <w:numId w:val="0"/>
        </w:numPr>
        <w:ind w:left="420" w:leftChars="0"/>
        <w:jc w:val="both"/>
        <w:rPr>
          <w:rFonts w:hint="default"/>
          <w:lang w:val="en-US" w:eastAsia="zh-CN"/>
        </w:rPr>
      </w:pPr>
    </w:p>
    <w:p w14:paraId="628AE275">
      <w:pPr>
        <w:numPr>
          <w:ilvl w:val="0"/>
          <w:numId w:val="0"/>
        </w:numPr>
        <w:ind w:left="420" w:leftChars="0"/>
        <w:jc w:val="both"/>
        <w:rPr>
          <w:rFonts w:hint="default"/>
          <w:lang w:val="en-US" w:eastAsia="zh-CN"/>
        </w:rPr>
      </w:pPr>
    </w:p>
    <w:p w14:paraId="5B890524">
      <w:pPr>
        <w:numPr>
          <w:ilvl w:val="0"/>
          <w:numId w:val="0"/>
        </w:numPr>
        <w:ind w:left="420" w:leftChars="0"/>
        <w:jc w:val="both"/>
        <w:rPr>
          <w:rFonts w:hint="default"/>
          <w:lang w:val="en-US" w:eastAsia="zh-CN"/>
        </w:rPr>
      </w:pPr>
    </w:p>
    <w:p w14:paraId="292CDB92">
      <w:pPr>
        <w:numPr>
          <w:ilvl w:val="0"/>
          <w:numId w:val="0"/>
        </w:numPr>
        <w:jc w:val="distribute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2355215" cy="4895215"/>
            <wp:effectExtent l="0" t="0" r="6985" b="635"/>
            <wp:docPr id="12" name="图片 12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4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355215" cy="4895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lang w:val="en-US" w:eastAsia="zh-CN"/>
        </w:rPr>
        <w:drawing>
          <wp:inline distT="0" distB="0" distL="114300" distR="114300">
            <wp:extent cx="2409190" cy="4718685"/>
            <wp:effectExtent l="0" t="0" r="10160" b="5715"/>
            <wp:docPr id="11" name="图片 11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5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409190" cy="4718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468F4E">
      <w:pPr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 w14:paraId="4E7CE3C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4.完成支付后，可在“我的”交费记录里查看交费情况。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7DE8389"/>
    <w:multiLevelType w:val="singleLevel"/>
    <w:tmpl w:val="97DE8389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30434CD"/>
    <w:rsid w:val="02D225A8"/>
    <w:rsid w:val="03254437"/>
    <w:rsid w:val="03EB60D2"/>
    <w:rsid w:val="076B5851"/>
    <w:rsid w:val="0CDC255A"/>
    <w:rsid w:val="16B16A99"/>
    <w:rsid w:val="1E3861EC"/>
    <w:rsid w:val="1F461C54"/>
    <w:rsid w:val="26B32B2D"/>
    <w:rsid w:val="2AB72E82"/>
    <w:rsid w:val="308646A0"/>
    <w:rsid w:val="35723A67"/>
    <w:rsid w:val="3B512065"/>
    <w:rsid w:val="3F0F7024"/>
    <w:rsid w:val="441B65CB"/>
    <w:rsid w:val="456E3D1F"/>
    <w:rsid w:val="475573F2"/>
    <w:rsid w:val="49AC47BA"/>
    <w:rsid w:val="4A2F2655"/>
    <w:rsid w:val="4AAD10E1"/>
    <w:rsid w:val="530434CD"/>
    <w:rsid w:val="552E6B5F"/>
    <w:rsid w:val="55A54C91"/>
    <w:rsid w:val="58797B6B"/>
    <w:rsid w:val="5A987E5E"/>
    <w:rsid w:val="5D8A0B5D"/>
    <w:rsid w:val="5DC60467"/>
    <w:rsid w:val="5E3B1AAE"/>
    <w:rsid w:val="616D66FD"/>
    <w:rsid w:val="61C645AE"/>
    <w:rsid w:val="6537592E"/>
    <w:rsid w:val="66EC7CEA"/>
    <w:rsid w:val="66F6545B"/>
    <w:rsid w:val="67C61BA9"/>
    <w:rsid w:val="6AAB1A03"/>
    <w:rsid w:val="6AEC4FBC"/>
    <w:rsid w:val="6B046820"/>
    <w:rsid w:val="6C1D43B3"/>
    <w:rsid w:val="6C3A0712"/>
    <w:rsid w:val="6C462AAE"/>
    <w:rsid w:val="6E7040BB"/>
    <w:rsid w:val="6EF76717"/>
    <w:rsid w:val="6F167B6D"/>
    <w:rsid w:val="737D610A"/>
    <w:rsid w:val="79D020D0"/>
    <w:rsid w:val="7D89606F"/>
    <w:rsid w:val="7E1728F8"/>
    <w:rsid w:val="7EB25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WPSOffice手动目录 1"/>
    <w:qFormat/>
    <w:uiPriority w:val="0"/>
    <w:pPr>
      <w:ind w:leftChars="0"/>
    </w:pPr>
    <w:rPr>
      <w:rFonts w:asciiTheme="minorHAnsi" w:hAnsiTheme="minorHAnsi" w:eastAsiaTheme="minorEastAsia" w:cstheme="minorBidi"/>
      <w:sz w:val="20"/>
      <w:szCs w:val="20"/>
    </w:rPr>
  </w:style>
  <w:style w:type="paragraph" w:customStyle="1" w:styleId="5">
    <w:name w:val="WPSOffice手动目录 2"/>
    <w:qFormat/>
    <w:uiPriority w:val="0"/>
    <w:pPr>
      <w:ind w:leftChars="200"/>
    </w:pPr>
    <w:rPr>
      <w:rFonts w:asciiTheme="minorHAnsi" w:hAnsiTheme="minorHAnsi" w:eastAsiaTheme="minorEastAsia" w:cstheme="minorBidi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numbering" Target="numbering.xml"/><Relationship Id="rId14" Type="http://schemas.openxmlformats.org/officeDocument/2006/relationships/image" Target="media/image11.jpeg"/><Relationship Id="rId13" Type="http://schemas.openxmlformats.org/officeDocument/2006/relationships/image" Target="media/image10.pn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315</Words>
  <Characters>332</Characters>
  <Lines>0</Lines>
  <Paragraphs>0</Paragraphs>
  <TotalTime>5</TotalTime>
  <ScaleCrop>false</ScaleCrop>
  <LinksUpToDate>false</LinksUpToDate>
  <CharactersWithSpaces>339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2021-01-12T00:56:00Z</dcterms:created>
  <dc:creator>zhaoyun</dc:creator>
  <cp:lastModifiedBy>Administrator</cp:lastModifiedBy>
  <cp:lastPrinted>2026-07-03T02:54:00Z</cp:lastPrinted>
  <dcterms:modified xsi:type="dcterms:W3CDTF">2026-07-03T01:07:44Z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eyJoZGlkIjoiMTVkZDJiZTQ0MDA2ODYzZDQ4ZWNkNjAyZDIzMTUyNDQiLCJ1c2VySWQiOiIyOTYxNjcxNjMifQ==</vt:lpwstr>
  </property>
  <property fmtid="{D5CDD505-2E9C-101B-9397-08002B2CF9AE}" pid="4" name="ICV">
    <vt:lpwstr>52D23E17CDE64CB39F7776F195BE3B09_13</vt:lpwstr>
  </property>
</Properties>
</file>